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494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华文中宋" w:hAnsi="华文中宋" w:eastAsia="华文中宋"/>
          <w:b/>
          <w:bCs/>
          <w:color w:val="FF0000"/>
          <w:w w:val="90"/>
          <w:sz w:val="144"/>
          <w:szCs w:val="144"/>
        </w:rPr>
      </w:pPr>
      <w:r>
        <w:rPr>
          <w:rFonts w:hint="eastAsia" w:ascii="华文中宋" w:hAnsi="华文中宋" w:eastAsia="华文中宋"/>
          <w:b/>
          <w:bCs/>
          <w:color w:val="FF0000"/>
          <w:spacing w:val="1"/>
          <w:w w:val="68"/>
          <w:kern w:val="0"/>
          <w:sz w:val="144"/>
          <w:szCs w:val="144"/>
          <w:fitText w:val="8872" w:id="283324056"/>
        </w:rPr>
        <w:t>江苏省科技期刊学</w:t>
      </w:r>
      <w:r>
        <w:rPr>
          <w:rFonts w:hint="eastAsia" w:ascii="华文中宋" w:hAnsi="华文中宋" w:eastAsia="华文中宋"/>
          <w:b/>
          <w:bCs/>
          <w:color w:val="FF0000"/>
          <w:spacing w:val="15"/>
          <w:w w:val="68"/>
          <w:kern w:val="0"/>
          <w:sz w:val="144"/>
          <w:szCs w:val="144"/>
          <w:fitText w:val="8872" w:id="283324056"/>
        </w:rPr>
        <w:t>会</w:t>
      </w:r>
    </w:p>
    <w:p w14:paraId="3650501A">
      <w:pPr>
        <w:spacing w:line="520" w:lineRule="exact"/>
        <w:jc w:val="center"/>
        <w:rPr>
          <w:rFonts w:hAnsi="新宋体" w:eastAsia="新宋体"/>
          <w:b/>
          <w:color w:val="000000" w:themeColor="text1"/>
          <w:sz w:val="36"/>
          <w:szCs w:val="36"/>
          <w14:textFill>
            <w14:solidFill>
              <w14:schemeClr w14:val="tx1"/>
            </w14:solidFill>
          </w14:textFill>
        </w:rPr>
      </w:pPr>
      <w:r>
        <w:rPr>
          <w:rFonts w:hAnsi="新宋体" w:eastAsia="新宋体"/>
          <w:b/>
          <w:color w:val="000000" w:themeColor="text1"/>
          <w:sz w:val="36"/>
          <w:szCs w:val="3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20320</wp:posOffset>
                </wp:positionV>
                <wp:extent cx="5896610" cy="8255"/>
                <wp:effectExtent l="0" t="4445" r="5715" b="20320"/>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flipV="1">
                          <a:off x="0" y="0"/>
                          <a:ext cx="5896610" cy="8255"/>
                        </a:xfrm>
                        <a:prstGeom prst="straightConnector1">
                          <a:avLst/>
                        </a:prstGeom>
                        <a:noFill/>
                        <a:ln w="25400">
                          <a:solidFill>
                            <a:srgbClr val="FF0000"/>
                          </a:solidFill>
                          <a:round/>
                        </a:ln>
                        <a:effectLst/>
                      </wps:spPr>
                      <wps:bodyPr/>
                    </wps:wsp>
                  </a:graphicData>
                </a:graphic>
              </wp:anchor>
            </w:drawing>
          </mc:Choice>
          <mc:Fallback>
            <w:pict>
              <v:shape id="_x0000_s1026" o:spid="_x0000_s1026" o:spt="32" type="#_x0000_t32" style="position:absolute;left:0pt;flip:y;margin-left:-11.5pt;margin-top:1.6pt;height:0.65pt;width:464.3pt;z-index:251659264;mso-width-relative:page;mso-height-relative:page;" filled="f" stroked="t" coordsize="21600,21600" o:gfxdata="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&#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4mT7T2AAAAAcBAAAPAAAAAAAAAAEAIAAAACIAAABk&#10;cnMvZG93bnJldi54bWxQSwECFAAUAAAACACHTuJAeTJDCwYCAADcAwAADgAAAAAAAAABACAAAAAn&#10;AQAAZHJzL2Uyb0RvYy54bWxQSwUGAAAAAAYABgBZAQAAnwUAAAAA&#10;">
                <v:fill on="f" focussize="0,0"/>
                <v:stroke weight="2pt" color="#FF0000" joinstyle="round"/>
                <v:imagedata o:title=""/>
                <o:lock v:ext="edit" aspectratio="f"/>
              </v:shape>
            </w:pict>
          </mc:Fallback>
        </mc:AlternateContent>
      </w:r>
    </w:p>
    <w:p w14:paraId="3DD961A6">
      <w:pPr>
        <w:pStyle w:val="11"/>
        <w:spacing w:line="560" w:lineRule="exact"/>
        <w:jc w:val="center"/>
        <w:rPr>
          <w:rFonts w:hint="eastAsia" w:ascii="黑体" w:hAnsi="黑体" w:eastAsia="黑体" w:cs="黑体"/>
          <w:b/>
          <w:bCs/>
          <w:w w:val="95"/>
          <w:sz w:val="44"/>
          <w:szCs w:val="44"/>
        </w:rPr>
      </w:pPr>
      <w:r>
        <w:rPr>
          <w:rFonts w:hint="eastAsia" w:ascii="黑体" w:hAnsi="黑体" w:eastAsia="黑体" w:cs="黑体"/>
          <w:b/>
          <w:bCs/>
          <w:w w:val="95"/>
          <w:sz w:val="44"/>
          <w:szCs w:val="44"/>
        </w:rPr>
        <w:t>关于开展第六届江苏省科技期刊优秀论文遴选活动的通知</w:t>
      </w:r>
    </w:p>
    <w:p w14:paraId="4B1073EF"/>
    <w:p w14:paraId="605E05D8">
      <w:pPr>
        <w:pStyle w:val="11"/>
        <w:ind w:right="-86"/>
        <w:jc w:val="left"/>
        <w:rPr>
          <w:rFonts w:ascii="仿宋" w:hAnsi="仿宋" w:eastAsia="仿宋" w:cs="仿宋"/>
          <w:sz w:val="32"/>
          <w:szCs w:val="32"/>
        </w:rPr>
      </w:pPr>
      <w:r>
        <w:rPr>
          <w:rFonts w:hint="eastAsia" w:ascii="仿宋" w:hAnsi="仿宋" w:eastAsia="仿宋" w:cs="仿宋"/>
          <w:b/>
          <w:bCs/>
          <w:sz w:val="32"/>
          <w:szCs w:val="32"/>
        </w:rPr>
        <w:t>各</w:t>
      </w:r>
      <w:r>
        <w:rPr>
          <w:rFonts w:hint="eastAsia" w:ascii="仿宋" w:hAnsi="仿宋" w:eastAsia="仿宋" w:cs="仿宋"/>
          <w:b/>
          <w:bCs/>
          <w:sz w:val="32"/>
          <w:szCs w:val="32"/>
          <w:lang w:val="en-US" w:eastAsia="zh-CN"/>
        </w:rPr>
        <w:t>相关</w:t>
      </w:r>
      <w:r>
        <w:rPr>
          <w:rFonts w:hint="eastAsia" w:ascii="仿宋" w:hAnsi="仿宋" w:eastAsia="仿宋" w:cs="仿宋"/>
          <w:b/>
          <w:bCs/>
          <w:sz w:val="32"/>
          <w:szCs w:val="32"/>
        </w:rPr>
        <w:t>单位：</w:t>
      </w:r>
    </w:p>
    <w:p w14:paraId="559E1BCA">
      <w:pPr>
        <w:pStyle w:val="11"/>
        <w:ind w:firstLine="640" w:firstLineChars="200"/>
        <w:rPr>
          <w:rFonts w:ascii="仿宋" w:hAnsi="仿宋" w:eastAsia="仿宋" w:cs="仿宋"/>
          <w:sz w:val="32"/>
          <w:szCs w:val="32"/>
        </w:rPr>
      </w:pPr>
      <w:r>
        <w:rPr>
          <w:rFonts w:hint="eastAsia" w:ascii="仿宋" w:hAnsi="仿宋" w:eastAsia="仿宋" w:cs="仿宋"/>
          <w:sz w:val="32"/>
          <w:szCs w:val="32"/>
        </w:rPr>
        <w:t>为进一步深入贯彻落实习近平总书记关于办好一流学术期刊的重要指示精神，激励国内外研究人员产出更多原始创新成果，引导更多优秀科技成果在江苏省科技期刊首发，从而助力我省科技期刊进一步提升学术引领力和国际影响力，江苏省科技期刊学会决定开展“第六届江苏省科技期刊优秀论文遴选”活动。现将有关事项通知如下：</w:t>
      </w:r>
    </w:p>
    <w:p w14:paraId="477CA5D5">
      <w:pPr>
        <w:pStyle w:val="11"/>
        <w:ind w:right="-86" w:firstLine="640" w:firstLineChars="200"/>
        <w:jc w:val="left"/>
        <w:rPr>
          <w:rFonts w:ascii="黑体" w:hAnsi="黑体" w:eastAsia="黑体" w:cs="黑体"/>
          <w:sz w:val="32"/>
          <w:szCs w:val="32"/>
        </w:rPr>
      </w:pPr>
      <w:r>
        <w:rPr>
          <w:rFonts w:hint="eastAsia" w:ascii="黑体" w:hAnsi="黑体" w:eastAsia="黑体" w:cs="黑体"/>
          <w:sz w:val="32"/>
          <w:szCs w:val="32"/>
        </w:rPr>
        <w:t>一、参评对象</w:t>
      </w:r>
    </w:p>
    <w:p w14:paraId="33A245A1">
      <w:pPr>
        <w:pStyle w:val="11"/>
        <w:ind w:firstLine="640" w:firstLineChars="200"/>
        <w:rPr>
          <w:rFonts w:ascii="仿宋" w:hAnsi="仿宋" w:eastAsia="仿宋" w:cs="仿宋"/>
          <w:sz w:val="32"/>
          <w:szCs w:val="32"/>
        </w:rPr>
      </w:pPr>
      <w:r>
        <w:rPr>
          <w:rFonts w:ascii="仿宋" w:hAnsi="仿宋" w:eastAsia="仿宋" w:cs="仿宋"/>
          <w:sz w:val="32"/>
          <w:szCs w:val="32"/>
        </w:rPr>
        <w:t>1.参评论文应为面向国家重大战略需求和关键科学问题，</w:t>
      </w:r>
      <w:r>
        <w:rPr>
          <w:rFonts w:hint="eastAsia" w:ascii="仿宋" w:hAnsi="仿宋" w:eastAsia="仿宋" w:cs="仿宋"/>
          <w:sz w:val="32"/>
          <w:szCs w:val="32"/>
        </w:rPr>
        <w:t>紧密围绕“</w:t>
      </w:r>
      <w:r>
        <w:rPr>
          <w:rFonts w:ascii="仿宋" w:hAnsi="仿宋" w:eastAsia="仿宋" w:cs="仿宋"/>
          <w:sz w:val="32"/>
          <w:szCs w:val="32"/>
        </w:rPr>
        <w:t>四个面向</w:t>
      </w:r>
      <w:r>
        <w:rPr>
          <w:rFonts w:hint="eastAsia" w:ascii="仿宋" w:hAnsi="仿宋" w:eastAsia="仿宋" w:cs="仿宋"/>
          <w:sz w:val="32"/>
          <w:szCs w:val="32"/>
        </w:rPr>
        <w:t>”</w:t>
      </w:r>
      <w:r>
        <w:rPr>
          <w:rFonts w:ascii="仿宋" w:hAnsi="仿宋" w:eastAsia="仿宋" w:cs="仿宋"/>
          <w:sz w:val="32"/>
          <w:szCs w:val="32"/>
        </w:rPr>
        <w:t>（世界科技前沿、经济主战场、国家重大需求、人民生命健康），在国内外学术界</w:t>
      </w:r>
      <w:r>
        <w:rPr>
          <w:rFonts w:hint="eastAsia" w:ascii="仿宋" w:hAnsi="仿宋" w:eastAsia="仿宋" w:cs="仿宋"/>
          <w:sz w:val="32"/>
          <w:szCs w:val="32"/>
        </w:rPr>
        <w:t>具有</w:t>
      </w:r>
      <w:r>
        <w:rPr>
          <w:rFonts w:ascii="仿宋" w:hAnsi="仿宋" w:eastAsia="仿宋" w:cs="仿宋"/>
          <w:sz w:val="32"/>
          <w:szCs w:val="32"/>
        </w:rPr>
        <w:t>影响力、在科技前沿和关键领域</w:t>
      </w:r>
      <w:r>
        <w:rPr>
          <w:rFonts w:hint="eastAsia" w:ascii="仿宋" w:hAnsi="仿宋" w:eastAsia="仿宋" w:cs="仿宋"/>
          <w:sz w:val="32"/>
          <w:szCs w:val="32"/>
        </w:rPr>
        <w:t>实现</w:t>
      </w:r>
      <w:r>
        <w:rPr>
          <w:rFonts w:ascii="仿宋" w:hAnsi="仿宋" w:eastAsia="仿宋" w:cs="仿宋"/>
          <w:sz w:val="32"/>
          <w:szCs w:val="32"/>
        </w:rPr>
        <w:t>突破、对原始创新</w:t>
      </w:r>
      <w:r>
        <w:rPr>
          <w:rFonts w:hint="eastAsia" w:ascii="仿宋" w:hAnsi="仿宋" w:eastAsia="仿宋" w:cs="仿宋"/>
          <w:sz w:val="32"/>
          <w:szCs w:val="32"/>
        </w:rPr>
        <w:t>具有</w:t>
      </w:r>
      <w:r>
        <w:rPr>
          <w:rFonts w:ascii="仿宋" w:hAnsi="仿宋" w:eastAsia="仿宋" w:cs="仿宋"/>
          <w:sz w:val="32"/>
          <w:szCs w:val="32"/>
        </w:rPr>
        <w:t>引领作用、对提升全民科学素养产生重要影响，并发表于江苏省科技期刊的优秀论文。</w:t>
      </w:r>
    </w:p>
    <w:p w14:paraId="29513F45">
      <w:pPr>
        <w:pStyle w:val="11"/>
        <w:ind w:firstLine="640" w:firstLineChars="200"/>
        <w:rPr>
          <w:rFonts w:ascii="仿宋" w:hAnsi="仿宋" w:eastAsia="仿宋" w:cs="仿宋"/>
          <w:sz w:val="32"/>
          <w:szCs w:val="32"/>
        </w:rPr>
      </w:pPr>
      <w:r>
        <w:rPr>
          <w:rFonts w:ascii="仿宋" w:hAnsi="仿宋" w:eastAsia="仿宋" w:cs="仿宋"/>
          <w:sz w:val="32"/>
          <w:szCs w:val="32"/>
        </w:rPr>
        <w:t>2.参评论文（增刊、内刊论文除外）发表时间为202</w:t>
      </w:r>
      <w:r>
        <w:rPr>
          <w:rFonts w:hint="eastAsia" w:ascii="仿宋" w:hAnsi="仿宋" w:eastAsia="仿宋" w:cs="仿宋"/>
          <w:sz w:val="32"/>
          <w:szCs w:val="32"/>
        </w:rPr>
        <w:t>3</w:t>
      </w:r>
      <w:r>
        <w:rPr>
          <w:rFonts w:ascii="仿宋" w:hAnsi="仿宋" w:eastAsia="仿宋" w:cs="仿宋"/>
          <w:sz w:val="32"/>
          <w:szCs w:val="32"/>
        </w:rPr>
        <w:t>年1月1日至202</w:t>
      </w:r>
      <w:r>
        <w:rPr>
          <w:rFonts w:hint="eastAsia" w:ascii="仿宋" w:hAnsi="仿宋" w:eastAsia="仿宋" w:cs="仿宋"/>
          <w:sz w:val="32"/>
          <w:szCs w:val="32"/>
        </w:rPr>
        <w:t>5</w:t>
      </w:r>
      <w:r>
        <w:rPr>
          <w:rFonts w:ascii="仿宋" w:hAnsi="仿宋" w:eastAsia="仿宋" w:cs="仿宋"/>
          <w:sz w:val="32"/>
          <w:szCs w:val="32"/>
        </w:rPr>
        <w:t>年12月31日，往届获奖论文不重复入选。</w:t>
      </w:r>
    </w:p>
    <w:p w14:paraId="4698BD86">
      <w:pPr>
        <w:pStyle w:val="11"/>
        <w:ind w:firstLine="640" w:firstLineChars="200"/>
        <w:rPr>
          <w:rFonts w:ascii="仿宋" w:hAnsi="仿宋" w:eastAsia="仿宋" w:cs="仿宋"/>
          <w:sz w:val="32"/>
          <w:szCs w:val="32"/>
        </w:rPr>
      </w:pPr>
      <w:r>
        <w:rPr>
          <w:rFonts w:ascii="仿宋" w:hAnsi="仿宋" w:eastAsia="仿宋" w:cs="仿宋"/>
          <w:sz w:val="32"/>
          <w:szCs w:val="32"/>
        </w:rPr>
        <w:t>3.参评论文主要应为原创论文，最终入选论文中综述论文占比不超过20%。</w:t>
      </w:r>
    </w:p>
    <w:p w14:paraId="5EB9C803">
      <w:pPr>
        <w:pStyle w:val="11"/>
        <w:ind w:firstLine="640" w:firstLineChars="200"/>
        <w:rPr>
          <w:rFonts w:ascii="仿宋" w:hAnsi="仿宋" w:eastAsia="仿宋" w:cs="仿宋"/>
          <w:sz w:val="32"/>
          <w:szCs w:val="32"/>
        </w:rPr>
      </w:pPr>
      <w:r>
        <w:rPr>
          <w:rFonts w:ascii="仿宋" w:hAnsi="仿宋" w:eastAsia="仿宋" w:cs="仿宋"/>
          <w:sz w:val="32"/>
          <w:szCs w:val="32"/>
        </w:rPr>
        <w:t>4.参评论文需来源于江苏省科技期刊学会会员单位期刊，非会员或未交会费的期刊无参评资格。</w:t>
      </w:r>
    </w:p>
    <w:p w14:paraId="0B8FCB04">
      <w:pPr>
        <w:pStyle w:val="11"/>
        <w:ind w:right="-86" w:firstLine="640" w:firstLineChars="200"/>
        <w:jc w:val="left"/>
        <w:rPr>
          <w:rFonts w:ascii="黑体" w:hAnsi="黑体" w:eastAsia="黑体" w:cs="黑体"/>
          <w:sz w:val="32"/>
          <w:szCs w:val="32"/>
        </w:rPr>
      </w:pPr>
      <w:r>
        <w:rPr>
          <w:rFonts w:hint="eastAsia" w:ascii="黑体" w:hAnsi="黑体" w:eastAsia="黑体" w:cs="黑体"/>
          <w:sz w:val="32"/>
          <w:szCs w:val="32"/>
        </w:rPr>
        <w:t>二、申报方法</w:t>
      </w:r>
    </w:p>
    <w:p w14:paraId="687E8121">
      <w:pPr>
        <w:pStyle w:val="11"/>
        <w:ind w:right="-86" w:firstLine="640" w:firstLineChars="200"/>
        <w:jc w:val="left"/>
        <w:rPr>
          <w:rFonts w:ascii="楷体" w:hAnsi="楷体" w:eastAsia="楷体" w:cs="楷体"/>
          <w:sz w:val="32"/>
          <w:szCs w:val="32"/>
        </w:rPr>
      </w:pPr>
      <w:r>
        <w:rPr>
          <w:rFonts w:ascii="楷体" w:hAnsi="楷体" w:eastAsia="楷体" w:cs="楷体"/>
          <w:sz w:val="32"/>
          <w:szCs w:val="32"/>
        </w:rPr>
        <w:t>（一）推荐原则和数量</w:t>
      </w:r>
    </w:p>
    <w:p w14:paraId="37DD553A">
      <w:pPr>
        <w:pStyle w:val="11"/>
        <w:ind w:firstLine="640" w:firstLineChars="200"/>
        <w:rPr>
          <w:rFonts w:ascii="仿宋" w:hAnsi="仿宋" w:eastAsia="仿宋" w:cs="仿宋"/>
          <w:sz w:val="32"/>
          <w:szCs w:val="32"/>
        </w:rPr>
      </w:pPr>
      <w:r>
        <w:rPr>
          <w:rFonts w:ascii="仿宋" w:hAnsi="仿宋" w:eastAsia="仿宋" w:cs="仿宋"/>
          <w:sz w:val="32"/>
          <w:szCs w:val="32"/>
        </w:rPr>
        <w:t>1.推荐论文应充分体现其学术价值或成果的应用价值，综合考虑其在数据库中的计量学表现、传播影响力，以及对经济社会发展和科技进步所产生的实际效益等。</w:t>
      </w:r>
    </w:p>
    <w:p w14:paraId="49F8E0A2">
      <w:pPr>
        <w:pStyle w:val="11"/>
        <w:ind w:firstLine="640" w:firstLineChars="200"/>
        <w:rPr>
          <w:rFonts w:ascii="仿宋" w:hAnsi="仿宋" w:eastAsia="仿宋" w:cs="仿宋"/>
          <w:sz w:val="32"/>
          <w:szCs w:val="32"/>
        </w:rPr>
      </w:pPr>
      <w:r>
        <w:rPr>
          <w:rFonts w:ascii="仿宋" w:hAnsi="仿宋" w:eastAsia="仿宋" w:cs="仿宋"/>
          <w:sz w:val="32"/>
          <w:szCs w:val="32"/>
        </w:rPr>
        <w:t>2.参评论文原则上由期刊编辑部推荐申报，每刊最多可推荐</w:t>
      </w:r>
      <w:r>
        <w:rPr>
          <w:rFonts w:hint="eastAsia" w:ascii="仿宋" w:hAnsi="仿宋" w:eastAsia="仿宋" w:cs="仿宋"/>
          <w:sz w:val="32"/>
          <w:szCs w:val="32"/>
        </w:rPr>
        <w:t>2</w:t>
      </w:r>
      <w:r>
        <w:rPr>
          <w:rFonts w:ascii="仿宋" w:hAnsi="仿宋" w:eastAsia="仿宋" w:cs="仿宋"/>
          <w:sz w:val="32"/>
          <w:szCs w:val="32"/>
        </w:rPr>
        <w:t>篇</w:t>
      </w:r>
      <w:r>
        <w:rPr>
          <w:rFonts w:hint="eastAsia" w:ascii="仿宋" w:hAnsi="仿宋" w:eastAsia="仿宋" w:cs="仿宋"/>
          <w:sz w:val="32"/>
          <w:szCs w:val="32"/>
        </w:rPr>
        <w:t>，且须为不同责任编辑</w:t>
      </w:r>
      <w:r>
        <w:rPr>
          <w:rFonts w:ascii="仿宋" w:hAnsi="仿宋" w:eastAsia="仿宋" w:cs="仿宋"/>
          <w:sz w:val="32"/>
          <w:szCs w:val="32"/>
        </w:rPr>
        <w:t>。</w:t>
      </w:r>
    </w:p>
    <w:p w14:paraId="76DACFD9">
      <w:pPr>
        <w:pStyle w:val="11"/>
        <w:ind w:right="-86" w:firstLine="640" w:firstLineChars="200"/>
        <w:jc w:val="left"/>
        <w:rPr>
          <w:rFonts w:ascii="楷体" w:hAnsi="楷体" w:eastAsia="楷体" w:cs="楷体"/>
          <w:sz w:val="32"/>
          <w:szCs w:val="32"/>
        </w:rPr>
      </w:pPr>
      <w:r>
        <w:rPr>
          <w:rFonts w:ascii="楷体" w:hAnsi="楷体" w:eastAsia="楷体" w:cs="楷体"/>
          <w:sz w:val="32"/>
          <w:szCs w:val="32"/>
        </w:rPr>
        <w:t>（二）材料要求</w:t>
      </w:r>
    </w:p>
    <w:p w14:paraId="4AAD8D91">
      <w:pPr>
        <w:pStyle w:val="11"/>
        <w:ind w:firstLine="640" w:firstLineChars="200"/>
        <w:rPr>
          <w:rFonts w:ascii="仿宋" w:hAnsi="仿宋" w:eastAsia="仿宋" w:cs="仿宋"/>
          <w:sz w:val="32"/>
          <w:szCs w:val="32"/>
        </w:rPr>
      </w:pPr>
      <w:r>
        <w:rPr>
          <w:rFonts w:ascii="仿宋" w:hAnsi="仿宋" w:eastAsia="仿宋" w:cs="仿宋"/>
          <w:sz w:val="32"/>
          <w:szCs w:val="32"/>
        </w:rPr>
        <w:t>1.无须邮寄纸质材料，需提供如下电子材料：</w:t>
      </w:r>
    </w:p>
    <w:p w14:paraId="5AA37349">
      <w:pPr>
        <w:pStyle w:val="11"/>
        <w:ind w:firstLine="640" w:firstLineChars="200"/>
        <w:rPr>
          <w:rFonts w:ascii="仿宋" w:hAnsi="仿宋" w:eastAsia="仿宋" w:cs="仿宋"/>
          <w:sz w:val="32"/>
          <w:szCs w:val="32"/>
        </w:rPr>
      </w:pPr>
      <w:r>
        <w:rPr>
          <w:rFonts w:ascii="仿宋" w:hAnsi="仿宋" w:eastAsia="仿宋" w:cs="仿宋"/>
          <w:sz w:val="32"/>
          <w:szCs w:val="32"/>
        </w:rPr>
        <w:t>（1）每篇申报论文的</w:t>
      </w:r>
      <w:r>
        <w:rPr>
          <w:rFonts w:hint="eastAsia" w:ascii="仿宋" w:hAnsi="仿宋" w:eastAsia="仿宋" w:cs="仿宋"/>
          <w:sz w:val="32"/>
          <w:szCs w:val="32"/>
        </w:rPr>
        <w:t>PDF</w:t>
      </w:r>
      <w:r>
        <w:rPr>
          <w:rFonts w:ascii="仿宋" w:hAnsi="仿宋" w:eastAsia="仿宋" w:cs="仿宋"/>
          <w:sz w:val="32"/>
          <w:szCs w:val="32"/>
        </w:rPr>
        <w:t>文件（文件名以</w:t>
      </w:r>
      <w:r>
        <w:rPr>
          <w:rFonts w:hint="eastAsia" w:ascii="仿宋" w:hAnsi="仿宋" w:eastAsia="仿宋" w:cs="仿宋"/>
          <w:sz w:val="32"/>
          <w:szCs w:val="32"/>
        </w:rPr>
        <w:t>“</w:t>
      </w:r>
      <w:r>
        <w:rPr>
          <w:rFonts w:ascii="仿宋" w:hAnsi="仿宋" w:eastAsia="仿宋" w:cs="仿宋"/>
          <w:sz w:val="32"/>
          <w:szCs w:val="32"/>
        </w:rPr>
        <w:t>《刊名》+论文标题</w:t>
      </w:r>
      <w:r>
        <w:rPr>
          <w:rFonts w:hint="eastAsia" w:ascii="仿宋" w:hAnsi="仿宋" w:eastAsia="仿宋" w:cs="仿宋"/>
          <w:sz w:val="32"/>
          <w:szCs w:val="32"/>
        </w:rPr>
        <w:t>”</w:t>
      </w:r>
      <w:r>
        <w:rPr>
          <w:rFonts w:ascii="仿宋" w:hAnsi="仿宋" w:eastAsia="仿宋" w:cs="仿宋"/>
          <w:sz w:val="32"/>
          <w:szCs w:val="32"/>
        </w:rPr>
        <w:t>命名）；</w:t>
      </w:r>
    </w:p>
    <w:p w14:paraId="5C479F51">
      <w:pPr>
        <w:pStyle w:val="11"/>
        <w:ind w:firstLine="640" w:firstLineChars="200"/>
        <w:rPr>
          <w:rFonts w:ascii="仿宋" w:hAnsi="仿宋" w:eastAsia="仿宋" w:cs="仿宋"/>
          <w:sz w:val="32"/>
          <w:szCs w:val="32"/>
        </w:rPr>
      </w:pPr>
      <w:r>
        <w:rPr>
          <w:rFonts w:ascii="仿宋" w:hAnsi="仿宋" w:eastAsia="仿宋" w:cs="仿宋"/>
          <w:sz w:val="32"/>
          <w:szCs w:val="32"/>
        </w:rPr>
        <w:t>（2）1份《第</w:t>
      </w:r>
      <w:r>
        <w:rPr>
          <w:rFonts w:hint="eastAsia" w:ascii="仿宋" w:hAnsi="仿宋" w:eastAsia="仿宋" w:cs="仿宋"/>
          <w:sz w:val="32"/>
          <w:szCs w:val="32"/>
        </w:rPr>
        <w:t>六</w:t>
      </w:r>
      <w:r>
        <w:rPr>
          <w:rFonts w:ascii="仿宋" w:hAnsi="仿宋" w:eastAsia="仿宋" w:cs="仿宋"/>
          <w:sz w:val="32"/>
          <w:szCs w:val="32"/>
        </w:rPr>
        <w:t>届江苏省科技期刊优秀论文推荐表》</w:t>
      </w:r>
      <w:r>
        <w:rPr>
          <w:rFonts w:hint="eastAsia" w:ascii="仿宋" w:hAnsi="仿宋" w:eastAsia="仿宋" w:cs="仿宋"/>
          <w:sz w:val="32"/>
          <w:szCs w:val="32"/>
        </w:rPr>
        <w:t>PDF</w:t>
      </w:r>
      <w:r>
        <w:rPr>
          <w:rFonts w:ascii="仿宋" w:hAnsi="仿宋" w:eastAsia="仿宋" w:cs="仿宋"/>
          <w:sz w:val="32"/>
          <w:szCs w:val="32"/>
        </w:rPr>
        <w:t>文件（文件名以</w:t>
      </w:r>
      <w:r>
        <w:rPr>
          <w:rFonts w:hint="eastAsia" w:ascii="仿宋" w:hAnsi="仿宋" w:eastAsia="仿宋" w:cs="仿宋"/>
          <w:sz w:val="32"/>
          <w:szCs w:val="32"/>
        </w:rPr>
        <w:t>“</w:t>
      </w:r>
      <w:r>
        <w:rPr>
          <w:rFonts w:ascii="仿宋" w:hAnsi="仿宋" w:eastAsia="仿宋" w:cs="仿宋"/>
          <w:sz w:val="32"/>
          <w:szCs w:val="32"/>
        </w:rPr>
        <w:t>《刊名》+论文标题+推荐表</w:t>
      </w:r>
      <w:r>
        <w:rPr>
          <w:rFonts w:hint="eastAsia" w:ascii="仿宋" w:hAnsi="仿宋" w:eastAsia="仿宋" w:cs="仿宋"/>
          <w:sz w:val="32"/>
          <w:szCs w:val="32"/>
        </w:rPr>
        <w:t>”</w:t>
      </w:r>
      <w:r>
        <w:rPr>
          <w:rFonts w:ascii="仿宋" w:hAnsi="仿宋" w:eastAsia="仿宋" w:cs="仿宋"/>
          <w:sz w:val="32"/>
          <w:szCs w:val="32"/>
        </w:rPr>
        <w:t>命名）；</w:t>
      </w:r>
    </w:p>
    <w:p w14:paraId="69BB2159">
      <w:pPr>
        <w:pStyle w:val="11"/>
        <w:ind w:firstLine="640" w:firstLineChars="200"/>
        <w:rPr>
          <w:rFonts w:ascii="仿宋" w:hAnsi="仿宋" w:eastAsia="仿宋" w:cs="仿宋"/>
          <w:sz w:val="32"/>
          <w:szCs w:val="32"/>
        </w:rPr>
      </w:pPr>
      <w:r>
        <w:rPr>
          <w:rFonts w:ascii="仿宋" w:hAnsi="仿宋" w:eastAsia="仿宋" w:cs="仿宋"/>
          <w:sz w:val="32"/>
          <w:szCs w:val="32"/>
        </w:rPr>
        <w:t>（3）1份《优秀论文专家推荐意见》</w:t>
      </w:r>
      <w:r>
        <w:rPr>
          <w:rFonts w:hint="eastAsia" w:ascii="仿宋" w:hAnsi="仿宋" w:eastAsia="仿宋" w:cs="仿宋"/>
          <w:sz w:val="32"/>
          <w:szCs w:val="32"/>
        </w:rPr>
        <w:t>PDF</w:t>
      </w:r>
      <w:r>
        <w:rPr>
          <w:rFonts w:ascii="仿宋" w:hAnsi="仿宋" w:eastAsia="仿宋" w:cs="仿宋"/>
          <w:sz w:val="32"/>
          <w:szCs w:val="32"/>
        </w:rPr>
        <w:t>文件（文件名以</w:t>
      </w:r>
      <w:r>
        <w:rPr>
          <w:rFonts w:hint="eastAsia" w:ascii="仿宋" w:hAnsi="仿宋" w:eastAsia="仿宋" w:cs="仿宋"/>
          <w:sz w:val="32"/>
          <w:szCs w:val="32"/>
        </w:rPr>
        <w:t>“</w:t>
      </w:r>
      <w:r>
        <w:rPr>
          <w:rFonts w:ascii="仿宋" w:hAnsi="仿宋" w:eastAsia="仿宋" w:cs="仿宋"/>
          <w:sz w:val="32"/>
          <w:szCs w:val="32"/>
        </w:rPr>
        <w:t>《刊名》+论文标题+</w:t>
      </w:r>
      <w:r>
        <w:rPr>
          <w:rFonts w:hint="eastAsia" w:ascii="仿宋" w:hAnsi="仿宋" w:eastAsia="仿宋" w:cs="仿宋"/>
          <w:sz w:val="32"/>
          <w:szCs w:val="32"/>
        </w:rPr>
        <w:t>XXX</w:t>
      </w:r>
      <w:r>
        <w:rPr>
          <w:rFonts w:ascii="仿宋" w:hAnsi="仿宋" w:eastAsia="仿宋" w:cs="仿宋"/>
          <w:sz w:val="32"/>
          <w:szCs w:val="32"/>
        </w:rPr>
        <w:t>推荐意见</w:t>
      </w:r>
      <w:r>
        <w:rPr>
          <w:rFonts w:hint="eastAsia" w:ascii="仿宋" w:hAnsi="仿宋" w:eastAsia="仿宋" w:cs="仿宋"/>
          <w:sz w:val="32"/>
          <w:szCs w:val="32"/>
        </w:rPr>
        <w:t>”</w:t>
      </w:r>
      <w:r>
        <w:rPr>
          <w:rFonts w:ascii="仿宋" w:hAnsi="仿宋" w:eastAsia="仿宋" w:cs="仿宋"/>
          <w:sz w:val="32"/>
          <w:szCs w:val="32"/>
        </w:rPr>
        <w:t>命名，其中，</w:t>
      </w:r>
      <w:r>
        <w:rPr>
          <w:rFonts w:hint="eastAsia" w:ascii="仿宋" w:hAnsi="仿宋" w:eastAsia="仿宋" w:cs="仿宋"/>
          <w:sz w:val="32"/>
          <w:szCs w:val="32"/>
        </w:rPr>
        <w:t>XXX为</w:t>
      </w:r>
      <w:r>
        <w:rPr>
          <w:rFonts w:ascii="仿宋" w:hAnsi="仿宋" w:eastAsia="仿宋" w:cs="仿宋"/>
          <w:sz w:val="32"/>
          <w:szCs w:val="32"/>
        </w:rPr>
        <w:t>专家姓名）；</w:t>
      </w:r>
    </w:p>
    <w:p w14:paraId="525D0A9F">
      <w:pPr>
        <w:pStyle w:val="11"/>
        <w:ind w:firstLine="640" w:firstLineChars="200"/>
        <w:rPr>
          <w:rFonts w:ascii="仿宋" w:hAnsi="仿宋" w:eastAsia="仿宋" w:cs="仿宋"/>
          <w:sz w:val="32"/>
          <w:szCs w:val="32"/>
        </w:rPr>
      </w:pPr>
      <w:r>
        <w:rPr>
          <w:rFonts w:ascii="仿宋" w:hAnsi="仿宋" w:eastAsia="仿宋" w:cs="仿宋"/>
          <w:sz w:val="32"/>
          <w:szCs w:val="32"/>
        </w:rPr>
        <w:t>（4）1份作者关于论文涉及成果意义的视频文件（此项可选）；</w:t>
      </w:r>
    </w:p>
    <w:p w14:paraId="53C63525">
      <w:pPr>
        <w:pStyle w:val="11"/>
        <w:ind w:firstLine="640" w:firstLineChars="200"/>
        <w:rPr>
          <w:rFonts w:ascii="仿宋" w:hAnsi="仿宋" w:eastAsia="仿宋" w:cs="仿宋"/>
          <w:sz w:val="32"/>
          <w:szCs w:val="32"/>
        </w:rPr>
      </w:pPr>
      <w:r>
        <w:rPr>
          <w:rFonts w:ascii="仿宋" w:hAnsi="仿宋" w:eastAsia="仿宋" w:cs="仿宋"/>
          <w:sz w:val="32"/>
          <w:szCs w:val="32"/>
        </w:rPr>
        <w:t>（5）1份佐证材料压缩包（此项可选），包括但不限于论文支持作者或团队获得的国家级、省部级政府或学（协）会奖项，如有多个奖项，请放在同一个佐证材料压缩包中）。</w:t>
      </w:r>
    </w:p>
    <w:p w14:paraId="4EDA2D8B">
      <w:pPr>
        <w:pStyle w:val="11"/>
        <w:ind w:firstLine="640" w:firstLineChars="200"/>
        <w:rPr>
          <w:rFonts w:ascii="仿宋" w:hAnsi="仿宋" w:eastAsia="仿宋" w:cs="仿宋"/>
          <w:color w:val="FF0000"/>
          <w:sz w:val="32"/>
          <w:szCs w:val="32"/>
        </w:rPr>
      </w:pPr>
      <w:r>
        <w:rPr>
          <w:rFonts w:ascii="仿宋" w:hAnsi="仿宋" w:eastAsia="仿宋" w:cs="仿宋"/>
          <w:sz w:val="32"/>
          <w:szCs w:val="32"/>
        </w:rPr>
        <w:t>上述材料须放入同一个压缩文件（以</w:t>
      </w:r>
      <w:r>
        <w:rPr>
          <w:rFonts w:hint="eastAsia" w:ascii="仿宋" w:hAnsi="仿宋" w:eastAsia="仿宋" w:cs="仿宋"/>
          <w:sz w:val="32"/>
          <w:szCs w:val="32"/>
        </w:rPr>
        <w:t>“</w:t>
      </w:r>
      <w:r>
        <w:rPr>
          <w:rFonts w:ascii="仿宋" w:hAnsi="仿宋" w:eastAsia="仿宋" w:cs="仿宋"/>
          <w:sz w:val="32"/>
          <w:szCs w:val="32"/>
        </w:rPr>
        <w:t>《刊名》+论文标题</w:t>
      </w:r>
      <w:r>
        <w:rPr>
          <w:rFonts w:hint="eastAsia" w:ascii="仿宋" w:hAnsi="仿宋" w:eastAsia="仿宋" w:cs="仿宋"/>
          <w:sz w:val="32"/>
          <w:szCs w:val="32"/>
        </w:rPr>
        <w:t>”</w:t>
      </w:r>
      <w:r>
        <w:rPr>
          <w:rFonts w:ascii="仿宋" w:hAnsi="仿宋" w:eastAsia="仿宋" w:cs="仿宋"/>
          <w:sz w:val="32"/>
          <w:szCs w:val="32"/>
        </w:rPr>
        <w:t>命名）后发送至指定邮箱jskxlw@163.com。</w:t>
      </w:r>
    </w:p>
    <w:p w14:paraId="1C50B2E9">
      <w:pPr>
        <w:pStyle w:val="11"/>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.《第</w:t>
      </w:r>
      <w:r>
        <w:rPr>
          <w:rFonts w:hint="eastAsia" w:ascii="仿宋" w:hAnsi="仿宋" w:eastAsia="仿宋" w:cs="仿宋"/>
          <w:sz w:val="32"/>
          <w:szCs w:val="32"/>
        </w:rPr>
        <w:t>六</w:t>
      </w:r>
      <w:r>
        <w:rPr>
          <w:rFonts w:ascii="仿宋" w:hAnsi="仿宋" w:eastAsia="仿宋" w:cs="仿宋"/>
          <w:sz w:val="32"/>
          <w:szCs w:val="32"/>
        </w:rPr>
        <w:t>届江苏省科技期刊优秀论文推荐表》完成件需限制在2页以内（允许缩小字号），</w:t>
      </w:r>
      <w:r>
        <w:rPr>
          <w:rFonts w:hint="eastAsia" w:ascii="仿宋" w:hAnsi="仿宋" w:eastAsia="仿宋" w:cs="仿宋"/>
          <w:sz w:val="32"/>
          <w:szCs w:val="32"/>
        </w:rPr>
        <w:t>且须加盖推荐单位公章（电子章有效），</w:t>
      </w:r>
      <w:r>
        <w:rPr>
          <w:rFonts w:ascii="仿宋" w:hAnsi="仿宋" w:eastAsia="仿宋" w:cs="仿宋"/>
          <w:sz w:val="32"/>
          <w:szCs w:val="32"/>
        </w:rPr>
        <w:t>超页或无盖章的推荐表均视为无效推荐表。</w:t>
      </w:r>
    </w:p>
    <w:p w14:paraId="0F4DBB0C">
      <w:pPr>
        <w:pStyle w:val="11"/>
        <w:ind w:firstLine="640" w:firstLineChars="20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.《优秀论文专家推荐意见》仅需一位专家撰写推荐意见即可，</w:t>
      </w:r>
      <w:r>
        <w:rPr>
          <w:rFonts w:hint="eastAsia" w:ascii="仿宋" w:hAnsi="仿宋" w:eastAsia="仿宋" w:cs="仿宋"/>
          <w:sz w:val="32"/>
          <w:szCs w:val="32"/>
        </w:rPr>
        <w:t>篇幅需</w:t>
      </w:r>
      <w:r>
        <w:rPr>
          <w:rFonts w:ascii="仿宋" w:hAnsi="仿宋" w:eastAsia="仿宋" w:cs="仿宋"/>
          <w:sz w:val="32"/>
          <w:szCs w:val="32"/>
        </w:rPr>
        <w:t>控制在1页以内，</w:t>
      </w:r>
      <w:r>
        <w:rPr>
          <w:rFonts w:hint="eastAsia" w:ascii="仿宋" w:hAnsi="仿宋" w:eastAsia="仿宋" w:cs="仿宋"/>
          <w:sz w:val="32"/>
          <w:szCs w:val="32"/>
        </w:rPr>
        <w:t>且须有专家签名或签章（电子签名有效），</w:t>
      </w:r>
      <w:r>
        <w:rPr>
          <w:rFonts w:ascii="仿宋" w:hAnsi="仿宋" w:eastAsia="仿宋" w:cs="仿宋"/>
          <w:sz w:val="32"/>
          <w:szCs w:val="32"/>
        </w:rPr>
        <w:t>超页或无专家签名（签章）的推荐意见无效。</w:t>
      </w:r>
    </w:p>
    <w:p w14:paraId="2A53B476">
      <w:pPr>
        <w:pStyle w:val="11"/>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.论文支持作者或团队获得的国家级、省部级政府或学（协）会奖项的，提供的佐证材料需能显示获奖时间，否则视为无效佐证材料。</w:t>
      </w:r>
    </w:p>
    <w:p w14:paraId="7C3FB5A1">
      <w:pPr>
        <w:pStyle w:val="11"/>
        <w:ind w:right="-86" w:firstLine="640" w:firstLineChars="200"/>
        <w:jc w:val="left"/>
        <w:rPr>
          <w:rFonts w:ascii="黑体" w:hAnsi="黑体" w:eastAsia="黑体" w:cs="黑体"/>
          <w:sz w:val="32"/>
          <w:szCs w:val="32"/>
        </w:rPr>
      </w:pPr>
      <w:r>
        <w:rPr>
          <w:rFonts w:hint="eastAsia" w:ascii="黑体" w:hAnsi="黑体" w:eastAsia="黑体" w:cs="黑体"/>
          <w:sz w:val="32"/>
          <w:szCs w:val="32"/>
        </w:rPr>
        <w:t>三、有关事项</w:t>
      </w:r>
    </w:p>
    <w:p w14:paraId="1D658E06">
      <w:pPr>
        <w:pStyle w:val="11"/>
        <w:ind w:firstLine="640" w:firstLineChars="200"/>
        <w:rPr>
          <w:rFonts w:ascii="仿宋" w:hAnsi="仿宋" w:eastAsia="仿宋" w:cs="仿宋"/>
          <w:sz w:val="32"/>
          <w:szCs w:val="32"/>
        </w:rPr>
      </w:pPr>
      <w:r>
        <w:rPr>
          <w:rFonts w:ascii="仿宋" w:hAnsi="仿宋" w:eastAsia="仿宋" w:cs="仿宋"/>
          <w:sz w:val="32"/>
          <w:szCs w:val="32"/>
        </w:rPr>
        <w:t>1.各科技期刊出版单位应广泛动员，做好组织、推荐等工作。对入选的优秀论文作者和优秀论文责任编辑，将颁发荣誉证书。获奖论文责任编辑在我会其他评优活动中将被优先推荐。</w:t>
      </w:r>
    </w:p>
    <w:p w14:paraId="5802EAFC">
      <w:pPr>
        <w:pStyle w:val="11"/>
        <w:ind w:firstLine="640" w:firstLineChars="200"/>
        <w:rPr>
          <w:rFonts w:ascii="仿宋" w:hAnsi="仿宋" w:eastAsia="仿宋" w:cs="仿宋"/>
          <w:sz w:val="32"/>
          <w:szCs w:val="32"/>
        </w:rPr>
      </w:pPr>
      <w:r>
        <w:rPr>
          <w:rFonts w:ascii="仿宋" w:hAnsi="仿宋" w:eastAsia="仿宋" w:cs="仿宋"/>
          <w:sz w:val="32"/>
          <w:szCs w:val="32"/>
        </w:rPr>
        <w:t>2.申报的电子材料均须于</w:t>
      </w:r>
      <w:r>
        <w:rPr>
          <w:rFonts w:hint="eastAsia" w:ascii="仿宋" w:hAnsi="仿宋" w:eastAsia="仿宋" w:cs="仿宋"/>
          <w:sz w:val="32"/>
          <w:szCs w:val="32"/>
        </w:rPr>
        <w:t>4</w:t>
      </w:r>
      <w:r>
        <w:rPr>
          <w:rFonts w:ascii="仿宋" w:hAnsi="仿宋" w:eastAsia="仿宋" w:cs="仿宋"/>
          <w:sz w:val="32"/>
          <w:szCs w:val="32"/>
        </w:rPr>
        <w:t>月</w:t>
      </w:r>
      <w:r>
        <w:rPr>
          <w:rFonts w:hint="eastAsia" w:ascii="仿宋" w:hAnsi="仿宋" w:eastAsia="仿宋" w:cs="仿宋"/>
          <w:sz w:val="32"/>
          <w:szCs w:val="32"/>
          <w:lang w:val="en-US" w:eastAsia="zh-CN"/>
        </w:rPr>
        <w:t>15</w:t>
      </w:r>
      <w:r>
        <w:rPr>
          <w:rFonts w:ascii="仿宋" w:hAnsi="仿宋" w:eastAsia="仿宋" w:cs="仿宋"/>
          <w:sz w:val="32"/>
          <w:szCs w:val="32"/>
        </w:rPr>
        <w:t>日17点前发送至邮箱jskxlw@163.com，《第</w:t>
      </w:r>
      <w:r>
        <w:rPr>
          <w:rFonts w:hint="eastAsia" w:ascii="仿宋" w:hAnsi="仿宋" w:eastAsia="仿宋" w:cs="仿宋"/>
          <w:sz w:val="32"/>
          <w:szCs w:val="32"/>
        </w:rPr>
        <w:t>六</w:t>
      </w:r>
      <w:r>
        <w:rPr>
          <w:rFonts w:ascii="仿宋" w:hAnsi="仿宋" w:eastAsia="仿宋" w:cs="仿宋"/>
          <w:sz w:val="32"/>
          <w:szCs w:val="32"/>
        </w:rPr>
        <w:t>届江苏省科技期刊优秀论文推荐表》和《优秀论文专家推荐意见》可通过</w:t>
      </w:r>
      <w:r>
        <w:rPr>
          <w:rFonts w:hint="eastAsia" w:ascii="仿宋" w:hAnsi="仿宋" w:eastAsia="仿宋" w:cs="仿宋"/>
          <w:sz w:val="32"/>
          <w:szCs w:val="32"/>
        </w:rPr>
        <w:t>“</w:t>
      </w:r>
      <w:r>
        <w:rPr>
          <w:rFonts w:ascii="仿宋" w:hAnsi="仿宋" w:eastAsia="仿宋" w:cs="仿宋"/>
          <w:sz w:val="32"/>
          <w:szCs w:val="32"/>
        </w:rPr>
        <w:t>江苏省科技期刊学会</w:t>
      </w:r>
      <w:r>
        <w:rPr>
          <w:rFonts w:hint="eastAsia" w:ascii="仿宋" w:hAnsi="仿宋" w:eastAsia="仿宋" w:cs="仿宋"/>
          <w:sz w:val="32"/>
          <w:szCs w:val="32"/>
        </w:rPr>
        <w:t>”</w:t>
      </w:r>
      <w:r>
        <w:rPr>
          <w:rFonts w:ascii="仿宋" w:hAnsi="仿宋" w:eastAsia="仿宋" w:cs="仿宋"/>
          <w:sz w:val="32"/>
          <w:szCs w:val="32"/>
        </w:rPr>
        <w:t>微信公众号下载。</w:t>
      </w:r>
    </w:p>
    <w:p w14:paraId="2CED3A61">
      <w:pPr>
        <w:pStyle w:val="11"/>
        <w:ind w:firstLine="640" w:firstLineChars="200"/>
        <w:rPr>
          <w:rFonts w:ascii="仿宋" w:hAnsi="仿宋" w:eastAsia="仿宋" w:cs="仿宋"/>
          <w:sz w:val="32"/>
          <w:szCs w:val="32"/>
        </w:rPr>
      </w:pPr>
      <w:r>
        <w:rPr>
          <w:rFonts w:hint="eastAsia" w:ascii="仿宋" w:hAnsi="仿宋" w:eastAsia="仿宋" w:cs="仿宋"/>
          <w:sz w:val="32"/>
          <w:szCs w:val="32"/>
        </w:rPr>
        <w:t>3.咨询电话：025-83271087（</w:t>
      </w:r>
      <w:r>
        <w:rPr>
          <w:rFonts w:ascii="仿宋" w:hAnsi="仿宋" w:eastAsia="仿宋" w:cs="仿宋"/>
          <w:sz w:val="32"/>
          <w:szCs w:val="32"/>
        </w:rPr>
        <w:t>江苏省科技期刊学会</w:t>
      </w:r>
      <w:r>
        <w:rPr>
          <w:rFonts w:hint="eastAsia" w:ascii="仿宋" w:hAnsi="仿宋" w:eastAsia="仿宋" w:cs="仿宋"/>
          <w:sz w:val="32"/>
          <w:szCs w:val="32"/>
        </w:rPr>
        <w:t>秘书处）</w:t>
      </w:r>
    </w:p>
    <w:p w14:paraId="36970573">
      <w:pPr>
        <w:pStyle w:val="11"/>
        <w:ind w:right="-86" w:firstLine="640" w:firstLineChars="200"/>
        <w:rPr>
          <w:rFonts w:ascii="仿宋" w:hAnsi="仿宋" w:eastAsia="仿宋" w:cs="仿宋"/>
          <w:sz w:val="32"/>
          <w:szCs w:val="32"/>
        </w:rPr>
      </w:pPr>
    </w:p>
    <w:p w14:paraId="080E5963">
      <w:pPr>
        <w:spacing w:line="288" w:lineRule="auto"/>
        <w:rPr>
          <w:sz w:val="24"/>
        </w:rPr>
      </w:pPr>
    </w:p>
    <w:p w14:paraId="13358B5B">
      <w:pPr>
        <w:pStyle w:val="11"/>
        <w:jc w:val="left"/>
        <w:rPr>
          <w:rFonts w:ascii="仿宋" w:hAnsi="仿宋" w:eastAsia="仿宋" w:cs="仿宋"/>
          <w:sz w:val="32"/>
          <w:szCs w:val="32"/>
        </w:rPr>
      </w:pPr>
      <w:r>
        <w:rPr>
          <w:rFonts w:hint="eastAsia" w:ascii="仿宋" w:hAnsi="仿宋" w:eastAsia="仿宋" w:cs="仿宋"/>
          <w:sz w:val="32"/>
          <w:szCs w:val="32"/>
        </w:rPr>
        <w:t>附件1：第六届江苏省科技期刊优秀论文推荐表</w:t>
      </w:r>
    </w:p>
    <w:p w14:paraId="0143A068">
      <w:pPr>
        <w:pStyle w:val="11"/>
        <w:jc w:val="left"/>
        <w:rPr>
          <w:rFonts w:hint="eastAsia" w:ascii="仿宋" w:hAnsi="仿宋" w:eastAsia="仿宋" w:cs="仿宋"/>
          <w:sz w:val="32"/>
          <w:szCs w:val="32"/>
        </w:rPr>
      </w:pPr>
      <w:r>
        <w:rPr>
          <w:rFonts w:hint="eastAsia" w:ascii="仿宋" w:hAnsi="仿宋" w:eastAsia="仿宋" w:cs="仿宋"/>
          <w:sz w:val="32"/>
          <w:szCs w:val="32"/>
        </w:rPr>
        <w:t>附件2：优秀论文专家推荐意见</w:t>
      </w:r>
    </w:p>
    <w:p w14:paraId="00EE025A">
      <w:pPr>
        <w:pStyle w:val="11"/>
        <w:jc w:val="left"/>
        <w:rPr>
          <w:rFonts w:hint="eastAsia" w:ascii="仿宋" w:hAnsi="仿宋" w:eastAsia="仿宋" w:cs="仿宋"/>
          <w:sz w:val="32"/>
          <w:szCs w:val="32"/>
        </w:rPr>
      </w:pPr>
      <w:bookmarkStart w:id="1" w:name="_GoBack"/>
      <w:bookmarkEnd w:id="1"/>
    </w:p>
    <w:p w14:paraId="6309D623">
      <w:pPr>
        <w:pStyle w:val="11"/>
        <w:jc w:val="left"/>
        <w:rPr>
          <w:rFonts w:hint="eastAsia" w:ascii="仿宋" w:hAnsi="仿宋" w:eastAsia="仿宋" w:cs="仿宋"/>
          <w:sz w:val="32"/>
          <w:szCs w:val="32"/>
        </w:rPr>
      </w:pPr>
    </w:p>
    <w:p w14:paraId="6BA68494">
      <w:pPr>
        <w:pStyle w:val="11"/>
        <w:ind w:right="-86" w:firstLine="643" w:firstLineChars="200"/>
        <w:jc w:val="right"/>
        <w:rPr>
          <w:rFonts w:ascii="仿宋" w:hAnsi="仿宋" w:eastAsia="仿宋" w:cs="仿宋"/>
          <w:b/>
          <w:bCs/>
          <w:sz w:val="32"/>
          <w:szCs w:val="32"/>
        </w:rPr>
      </w:pPr>
      <w:r>
        <w:rPr>
          <w:rFonts w:ascii="仿宋" w:hAnsi="仿宋" w:eastAsia="仿宋" w:cs="仿宋"/>
          <w:b/>
          <w:bCs/>
          <w:sz w:val="32"/>
          <w:szCs w:val="32"/>
        </w:rPr>
        <w:t>江苏省科技期刊学会</w:t>
      </w:r>
    </w:p>
    <w:p w14:paraId="1DC80D7C">
      <w:pPr>
        <w:pStyle w:val="11"/>
        <w:ind w:right="-86" w:firstLine="643" w:firstLineChars="200"/>
        <w:jc w:val="right"/>
        <w:rPr>
          <w:rFonts w:ascii="仿宋" w:hAnsi="仿宋" w:eastAsia="仿宋" w:cs="仿宋"/>
          <w:sz w:val="32"/>
          <w:szCs w:val="32"/>
        </w:rPr>
      </w:pPr>
      <w:r>
        <w:rPr>
          <w:rFonts w:hint="eastAsia" w:ascii="仿宋" w:hAnsi="仿宋" w:eastAsia="仿宋" w:cs="仿宋"/>
          <w:b/>
          <w:bCs/>
          <w:sz w:val="32"/>
          <w:szCs w:val="32"/>
        </w:rPr>
        <w:t>2026年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27</w:t>
      </w:r>
      <w:r>
        <w:rPr>
          <w:rFonts w:hint="eastAsia" w:ascii="仿宋" w:hAnsi="仿宋" w:eastAsia="仿宋" w:cs="仿宋"/>
          <w:b/>
          <w:bCs/>
          <w:sz w:val="32"/>
          <w:szCs w:val="32"/>
        </w:rPr>
        <w:t>日</w:t>
      </w:r>
    </w:p>
    <w:p w14:paraId="2F46C740">
      <w:pPr>
        <w:spacing w:line="288" w:lineRule="auto"/>
        <w:jc w:val="right"/>
        <w:rPr>
          <w:rFonts w:ascii="Times New Roman" w:hAnsi="Times New Roman" w:eastAsia="宋体" w:cs="Times New Roman"/>
          <w:sz w:val="24"/>
        </w:rPr>
      </w:pPr>
    </w:p>
    <w:p w14:paraId="46548291">
      <w:pPr>
        <w:spacing w:line="288" w:lineRule="auto"/>
        <w:jc w:val="right"/>
        <w:rPr>
          <w:rFonts w:ascii="Times New Roman" w:hAnsi="Times New Roman" w:eastAsia="宋体" w:cs="Times New Roman"/>
          <w:sz w:val="24"/>
        </w:rPr>
      </w:pPr>
    </w:p>
    <w:p w14:paraId="7E587F3E">
      <w:pPr>
        <w:spacing w:line="288" w:lineRule="auto"/>
        <w:jc w:val="right"/>
        <w:rPr>
          <w:rFonts w:ascii="Times New Roman" w:hAnsi="Times New Roman" w:eastAsia="宋体" w:cs="Times New Roman"/>
          <w:sz w:val="24"/>
        </w:rPr>
      </w:pPr>
    </w:p>
    <w:p w14:paraId="623CC5F4">
      <w:pPr>
        <w:spacing w:line="288" w:lineRule="auto"/>
        <w:jc w:val="right"/>
        <w:rPr>
          <w:rFonts w:ascii="Times New Roman" w:hAnsi="Times New Roman" w:eastAsia="宋体" w:cs="Times New Roman"/>
          <w:sz w:val="24"/>
        </w:rPr>
      </w:pPr>
    </w:p>
    <w:p w14:paraId="346ED9B6">
      <w:pPr>
        <w:spacing w:line="288" w:lineRule="auto"/>
        <w:jc w:val="right"/>
        <w:rPr>
          <w:rFonts w:ascii="Times New Roman" w:hAnsi="Times New Roman" w:eastAsia="宋体" w:cs="Times New Roman"/>
          <w:sz w:val="24"/>
        </w:rPr>
      </w:pPr>
    </w:p>
    <w:p w14:paraId="67EC04E4">
      <w:pPr>
        <w:spacing w:line="288" w:lineRule="auto"/>
        <w:jc w:val="right"/>
        <w:rPr>
          <w:rFonts w:ascii="Times New Roman" w:hAnsi="Times New Roman" w:eastAsia="宋体" w:cs="Times New Roman"/>
          <w:sz w:val="24"/>
        </w:rPr>
      </w:pPr>
    </w:p>
    <w:p w14:paraId="67C3313E">
      <w:pPr>
        <w:spacing w:line="288" w:lineRule="auto"/>
        <w:jc w:val="right"/>
        <w:rPr>
          <w:rFonts w:ascii="Times New Roman" w:hAnsi="Times New Roman" w:eastAsia="宋体" w:cs="Times New Roman"/>
          <w:sz w:val="24"/>
        </w:rPr>
      </w:pPr>
    </w:p>
    <w:p w14:paraId="178C5CFB">
      <w:pPr>
        <w:spacing w:line="288" w:lineRule="auto"/>
        <w:jc w:val="right"/>
        <w:rPr>
          <w:rFonts w:ascii="Times New Roman" w:hAnsi="Times New Roman" w:eastAsia="宋体" w:cs="Times New Roman"/>
          <w:sz w:val="24"/>
        </w:rPr>
      </w:pPr>
    </w:p>
    <w:p w14:paraId="2BB009BA">
      <w:pPr>
        <w:spacing w:line="288" w:lineRule="auto"/>
        <w:jc w:val="right"/>
        <w:rPr>
          <w:rFonts w:ascii="Times New Roman" w:hAnsi="Times New Roman" w:eastAsia="宋体" w:cs="Times New Roman"/>
          <w:sz w:val="24"/>
        </w:rPr>
      </w:pPr>
    </w:p>
    <w:p w14:paraId="640052EE">
      <w:pPr>
        <w:spacing w:line="288" w:lineRule="auto"/>
        <w:jc w:val="right"/>
        <w:rPr>
          <w:rFonts w:ascii="Times New Roman" w:hAnsi="Times New Roman" w:eastAsia="宋体" w:cs="Times New Roman"/>
          <w:sz w:val="24"/>
        </w:rPr>
      </w:pPr>
    </w:p>
    <w:p w14:paraId="7A2E4B62">
      <w:pPr>
        <w:spacing w:line="288" w:lineRule="auto"/>
        <w:jc w:val="right"/>
        <w:rPr>
          <w:rFonts w:ascii="Times New Roman" w:hAnsi="Times New Roman" w:eastAsia="宋体" w:cs="Times New Roman"/>
          <w:sz w:val="24"/>
        </w:rPr>
      </w:pPr>
    </w:p>
    <w:p w14:paraId="1B713625">
      <w:pPr>
        <w:spacing w:line="288" w:lineRule="auto"/>
        <w:jc w:val="right"/>
        <w:rPr>
          <w:rFonts w:ascii="Times New Roman" w:hAnsi="Times New Roman" w:eastAsia="宋体" w:cs="Times New Roman"/>
          <w:sz w:val="24"/>
        </w:rPr>
      </w:pPr>
    </w:p>
    <w:p w14:paraId="16E2CF39">
      <w:pPr>
        <w:spacing w:line="288" w:lineRule="auto"/>
        <w:jc w:val="right"/>
        <w:rPr>
          <w:rFonts w:ascii="Times New Roman" w:hAnsi="Times New Roman" w:eastAsia="宋体" w:cs="Times New Roman"/>
          <w:sz w:val="24"/>
        </w:rPr>
      </w:pPr>
    </w:p>
    <w:p w14:paraId="16E2E8D7">
      <w:pPr>
        <w:spacing w:line="288" w:lineRule="auto"/>
        <w:jc w:val="right"/>
        <w:rPr>
          <w:rFonts w:ascii="Times New Roman" w:hAnsi="Times New Roman" w:eastAsia="宋体" w:cs="Times New Roman"/>
          <w:sz w:val="24"/>
        </w:rPr>
      </w:pPr>
    </w:p>
    <w:p w14:paraId="41F52D2E">
      <w:pPr>
        <w:spacing w:line="288" w:lineRule="auto"/>
        <w:jc w:val="right"/>
        <w:rPr>
          <w:rFonts w:ascii="Times New Roman" w:hAnsi="Times New Roman" w:eastAsia="宋体" w:cs="Times New Roman"/>
          <w:sz w:val="24"/>
        </w:rPr>
      </w:pPr>
    </w:p>
    <w:p w14:paraId="3C74CF8F">
      <w:pPr>
        <w:spacing w:line="288" w:lineRule="auto"/>
        <w:jc w:val="right"/>
        <w:rPr>
          <w:rFonts w:ascii="Times New Roman" w:hAnsi="Times New Roman" w:eastAsia="宋体" w:cs="Times New Roman"/>
          <w:sz w:val="24"/>
        </w:rPr>
      </w:pPr>
    </w:p>
    <w:p w14:paraId="669BC131">
      <w:pPr>
        <w:spacing w:line="288" w:lineRule="auto"/>
        <w:jc w:val="right"/>
        <w:rPr>
          <w:rFonts w:ascii="Times New Roman" w:hAnsi="Times New Roman" w:eastAsia="宋体" w:cs="Times New Roman"/>
          <w:sz w:val="24"/>
        </w:rPr>
      </w:pPr>
    </w:p>
    <w:p w14:paraId="060A70ED">
      <w:pPr>
        <w:spacing w:line="288" w:lineRule="auto"/>
        <w:jc w:val="right"/>
        <w:rPr>
          <w:rFonts w:ascii="Times New Roman" w:hAnsi="Times New Roman" w:eastAsia="宋体" w:cs="Times New Roman"/>
          <w:sz w:val="24"/>
        </w:rPr>
      </w:pPr>
    </w:p>
    <w:p w14:paraId="7D70757B">
      <w:pPr>
        <w:spacing w:line="288" w:lineRule="auto"/>
        <w:jc w:val="right"/>
        <w:rPr>
          <w:rFonts w:ascii="Times New Roman" w:hAnsi="Times New Roman" w:eastAsia="宋体" w:cs="Times New Roman"/>
          <w:sz w:val="24"/>
        </w:rPr>
      </w:pPr>
    </w:p>
    <w:p w14:paraId="6EE8819D">
      <w:pPr>
        <w:spacing w:line="288" w:lineRule="auto"/>
        <w:jc w:val="right"/>
        <w:rPr>
          <w:rFonts w:ascii="Times New Roman" w:hAnsi="Times New Roman" w:eastAsia="宋体" w:cs="Times New Roman"/>
          <w:sz w:val="24"/>
        </w:rPr>
      </w:pPr>
    </w:p>
    <w:p w14:paraId="5785EA4C">
      <w:pPr>
        <w:spacing w:line="288" w:lineRule="auto"/>
        <w:jc w:val="right"/>
        <w:rPr>
          <w:rFonts w:ascii="Times New Roman" w:hAnsi="Times New Roman" w:eastAsia="宋体" w:cs="Times New Roman"/>
          <w:sz w:val="24"/>
        </w:rPr>
      </w:pPr>
    </w:p>
    <w:p w14:paraId="50CC2407">
      <w:pPr>
        <w:spacing w:line="288" w:lineRule="auto"/>
        <w:jc w:val="right"/>
        <w:rPr>
          <w:rFonts w:ascii="Times New Roman" w:hAnsi="Times New Roman" w:eastAsia="宋体" w:cs="Times New Roman"/>
          <w:sz w:val="24"/>
        </w:rPr>
      </w:pPr>
    </w:p>
    <w:p w14:paraId="7EB41227">
      <w:pPr>
        <w:spacing w:line="288" w:lineRule="auto"/>
        <w:jc w:val="right"/>
        <w:rPr>
          <w:rFonts w:ascii="Times New Roman" w:hAnsi="Times New Roman" w:eastAsia="宋体" w:cs="Times New Roman"/>
          <w:sz w:val="24"/>
        </w:rPr>
      </w:pPr>
    </w:p>
    <w:p w14:paraId="6F435D90">
      <w:pPr>
        <w:spacing w:line="400" w:lineRule="exact"/>
        <w:rPr>
          <w:rFonts w:ascii="黑体" w:hAnsi="黑体" w:eastAsia="黑体" w:cs="仿宋_GB2312"/>
          <w:kern w:val="0"/>
          <w:sz w:val="28"/>
          <w:szCs w:val="28"/>
          <w:shd w:val="clear" w:color="auto" w:fill="FFFFFF"/>
        </w:rPr>
      </w:pPr>
      <w:r>
        <w:rPr>
          <w:rFonts w:hint="eastAsia" w:ascii="黑体" w:hAnsi="黑体" w:eastAsia="黑体" w:cs="仿宋_GB2312"/>
          <w:kern w:val="0"/>
          <w:sz w:val="28"/>
          <w:szCs w:val="28"/>
          <w:shd w:val="clear" w:color="auto" w:fill="FFFFFF"/>
        </w:rPr>
        <w:t>附件1</w:t>
      </w:r>
    </w:p>
    <w:p w14:paraId="7340DB5C">
      <w:pPr>
        <w:spacing w:beforeLines="50" w:afterLines="50" w:line="400" w:lineRule="exact"/>
        <w:jc w:val="center"/>
        <w:rPr>
          <w:rFonts w:ascii="仿宋_GB2312" w:hAnsi="仿宋_GB2312" w:eastAsia="仿宋_GB2312" w:cs="仿宋_GB2312"/>
          <w:b/>
          <w:bCs/>
          <w:spacing w:val="-4"/>
          <w:kern w:val="0"/>
          <w:sz w:val="36"/>
          <w:szCs w:val="36"/>
          <w:shd w:val="clear" w:color="auto" w:fill="FFFFFF"/>
        </w:rPr>
      </w:pPr>
      <w:r>
        <w:rPr>
          <w:rFonts w:hint="eastAsia" w:ascii="仿宋_GB2312" w:hAnsi="仿宋_GB2312" w:eastAsia="仿宋_GB2312" w:cs="仿宋_GB2312"/>
          <w:b/>
          <w:bCs/>
          <w:spacing w:val="-4"/>
          <w:kern w:val="0"/>
          <w:sz w:val="36"/>
          <w:szCs w:val="36"/>
          <w:shd w:val="clear" w:color="auto" w:fill="FFFFFF"/>
        </w:rPr>
        <w:t>第六届江苏省科技期刊优秀论文推荐表</w:t>
      </w:r>
    </w:p>
    <w:tbl>
      <w:tblPr>
        <w:tblStyle w:val="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639"/>
        <w:gridCol w:w="1418"/>
        <w:gridCol w:w="281"/>
        <w:gridCol w:w="847"/>
        <w:gridCol w:w="6"/>
        <w:gridCol w:w="887"/>
        <w:gridCol w:w="247"/>
        <w:gridCol w:w="709"/>
        <w:gridCol w:w="708"/>
        <w:gridCol w:w="993"/>
        <w:gridCol w:w="1581"/>
      </w:tblGrid>
      <w:tr w14:paraId="7243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jc w:val="center"/>
        </w:trPr>
        <w:tc>
          <w:tcPr>
            <w:tcW w:w="1639" w:type="dxa"/>
            <w:vAlign w:val="center"/>
          </w:tcPr>
          <w:p w14:paraId="0D78725C">
            <w:pPr>
              <w:widowControl/>
              <w:jc w:val="center"/>
              <w:textAlignment w:val="center"/>
              <w:rPr>
                <w:rFonts w:ascii="宋体" w:hAnsi="宋体" w:cs="宋体"/>
                <w:color w:val="000000"/>
                <w:szCs w:val="21"/>
              </w:rPr>
            </w:pPr>
            <w:r>
              <w:rPr>
                <w:rFonts w:hint="eastAsia" w:ascii="宋体" w:hAnsi="宋体" w:cs="宋体"/>
                <w:color w:val="000000"/>
                <w:kern w:val="0"/>
                <w:szCs w:val="21"/>
              </w:rPr>
              <w:t>论文题目</w:t>
            </w:r>
          </w:p>
        </w:tc>
        <w:tc>
          <w:tcPr>
            <w:tcW w:w="7677" w:type="dxa"/>
            <w:gridSpan w:val="10"/>
            <w:vAlign w:val="center"/>
          </w:tcPr>
          <w:p w14:paraId="12675FB0">
            <w:pPr>
              <w:spacing w:line="500" w:lineRule="exact"/>
              <w:jc w:val="center"/>
              <w:rPr>
                <w:rFonts w:ascii="宋体" w:hAnsi="宋体" w:cs="宋体"/>
                <w:color w:val="000000"/>
                <w:szCs w:val="21"/>
              </w:rPr>
            </w:pPr>
          </w:p>
        </w:tc>
      </w:tr>
      <w:tr w14:paraId="3D0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1639" w:type="dxa"/>
            <w:vAlign w:val="center"/>
          </w:tcPr>
          <w:p w14:paraId="35238B5A">
            <w:pPr>
              <w:jc w:val="center"/>
              <w:rPr>
                <w:rFonts w:ascii="宋体" w:hAnsi="宋体"/>
                <w:szCs w:val="21"/>
              </w:rPr>
            </w:pPr>
            <w:r>
              <w:rPr>
                <w:rFonts w:ascii="宋体" w:hAnsi="宋体"/>
                <w:szCs w:val="21"/>
              </w:rPr>
              <w:t>所属期刊</w:t>
            </w:r>
          </w:p>
        </w:tc>
        <w:tc>
          <w:tcPr>
            <w:tcW w:w="2552" w:type="dxa"/>
            <w:gridSpan w:val="4"/>
            <w:vAlign w:val="center"/>
          </w:tcPr>
          <w:p w14:paraId="2FF55B55">
            <w:pPr>
              <w:jc w:val="center"/>
              <w:rPr>
                <w:rFonts w:ascii="宋体" w:hAnsi="宋体"/>
                <w:szCs w:val="21"/>
              </w:rPr>
            </w:pPr>
          </w:p>
        </w:tc>
        <w:tc>
          <w:tcPr>
            <w:tcW w:w="887" w:type="dxa"/>
            <w:vAlign w:val="center"/>
          </w:tcPr>
          <w:p w14:paraId="53044A12">
            <w:pPr>
              <w:jc w:val="center"/>
              <w:rPr>
                <w:rFonts w:ascii="宋体" w:hAnsi="宋体"/>
                <w:szCs w:val="21"/>
              </w:rPr>
            </w:pPr>
            <w:r>
              <w:rPr>
                <w:rFonts w:hint="eastAsia" w:ascii="宋体" w:hAnsi="宋体"/>
                <w:szCs w:val="21"/>
              </w:rPr>
              <w:t>年，卷（期）</w:t>
            </w:r>
          </w:p>
        </w:tc>
        <w:tc>
          <w:tcPr>
            <w:tcW w:w="1664" w:type="dxa"/>
            <w:gridSpan w:val="3"/>
          </w:tcPr>
          <w:p w14:paraId="7E10A2F4">
            <w:pPr>
              <w:jc w:val="center"/>
              <w:rPr>
                <w:rFonts w:ascii="宋体" w:hAnsi="宋体"/>
                <w:szCs w:val="21"/>
              </w:rPr>
            </w:pPr>
          </w:p>
        </w:tc>
        <w:tc>
          <w:tcPr>
            <w:tcW w:w="993" w:type="dxa"/>
          </w:tcPr>
          <w:p w14:paraId="10F25D54">
            <w:pPr>
              <w:jc w:val="center"/>
              <w:rPr>
                <w:rFonts w:ascii="宋体" w:hAnsi="宋体"/>
                <w:szCs w:val="21"/>
              </w:rPr>
            </w:pPr>
            <w:r>
              <w:rPr>
                <w:rFonts w:hint="eastAsia" w:ascii="宋体" w:hAnsi="宋体"/>
                <w:szCs w:val="21"/>
              </w:rPr>
              <w:t>责任编辑</w:t>
            </w:r>
          </w:p>
        </w:tc>
        <w:tc>
          <w:tcPr>
            <w:tcW w:w="1581" w:type="dxa"/>
          </w:tcPr>
          <w:p w14:paraId="73A1F675">
            <w:pPr>
              <w:rPr>
                <w:rFonts w:ascii="宋体" w:hAnsi="宋体"/>
                <w:szCs w:val="21"/>
              </w:rPr>
            </w:pPr>
          </w:p>
        </w:tc>
      </w:tr>
      <w:tr w14:paraId="7937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1639" w:type="dxa"/>
            <w:vAlign w:val="center"/>
          </w:tcPr>
          <w:p w14:paraId="70CBC89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所属学科集群</w:t>
            </w:r>
          </w:p>
          <w:p w14:paraId="2B72FC3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r>
              <w:rPr>
                <w:rFonts w:hint="eastAsia" w:ascii="宋体" w:hAnsi="宋体" w:cs="宋体"/>
                <w:b/>
                <w:color w:val="000000"/>
                <w:kern w:val="0"/>
                <w:szCs w:val="21"/>
              </w:rPr>
              <w:t>单选</w:t>
            </w:r>
            <w:r>
              <w:rPr>
                <w:rFonts w:hint="eastAsia" w:ascii="宋体" w:hAnsi="宋体" w:cs="宋体"/>
                <w:color w:val="000000"/>
                <w:kern w:val="0"/>
                <w:szCs w:val="21"/>
              </w:rPr>
              <w:t>）</w:t>
            </w:r>
          </w:p>
        </w:tc>
        <w:tc>
          <w:tcPr>
            <w:tcW w:w="7677" w:type="dxa"/>
            <w:gridSpan w:val="10"/>
            <w:vAlign w:val="center"/>
          </w:tcPr>
          <w:p w14:paraId="4C632A6D">
            <w:pPr>
              <w:spacing w:line="340" w:lineRule="exact"/>
              <w:rPr>
                <w:rFonts w:ascii="宋体" w:hAnsi="宋体" w:cs="黑体"/>
                <w:szCs w:val="21"/>
              </w:rPr>
            </w:pPr>
            <w:r>
              <w:rPr>
                <w:rFonts w:hint="eastAsia" w:ascii="宋体" w:hAnsi="宋体" w:cs="黑体"/>
                <w:szCs w:val="21"/>
              </w:rPr>
              <w:t>医药与卫生</w:t>
            </w:r>
            <w:r>
              <w:rPr>
                <w:rFonts w:hint="eastAsia" w:ascii="宋体" w:hAnsi="宋体" w:cs="宋体"/>
                <w:color w:val="000000"/>
                <w:w w:val="90"/>
                <w:kern w:val="0"/>
                <w:szCs w:val="21"/>
              </w:rPr>
              <w:t>□</w:t>
            </w:r>
            <w:r>
              <w:rPr>
                <w:rFonts w:hint="eastAsia" w:ascii="宋体" w:hAnsi="宋体" w:cs="黑体"/>
                <w:szCs w:val="21"/>
              </w:rPr>
              <w:t xml:space="preserve">          农、林、畜、牧</w:t>
            </w:r>
            <w:r>
              <w:rPr>
                <w:rFonts w:hint="eastAsia" w:ascii="宋体" w:hAnsi="宋体" w:cs="宋体"/>
                <w:color w:val="000000"/>
                <w:w w:val="90"/>
                <w:kern w:val="0"/>
                <w:szCs w:val="21"/>
              </w:rPr>
              <w:t>□</w:t>
            </w:r>
            <w:r>
              <w:rPr>
                <w:rFonts w:hint="eastAsia" w:ascii="宋体" w:hAnsi="宋体" w:cs="黑体"/>
                <w:szCs w:val="21"/>
              </w:rPr>
              <w:t xml:space="preserve">      电力、电工、电子与信息技术</w:t>
            </w:r>
            <w:r>
              <w:rPr>
                <w:rFonts w:hint="eastAsia" w:ascii="宋体" w:hAnsi="宋体" w:cs="宋体"/>
                <w:color w:val="000000"/>
                <w:w w:val="90"/>
                <w:kern w:val="0"/>
                <w:szCs w:val="21"/>
              </w:rPr>
              <w:t>□</w:t>
            </w:r>
          </w:p>
          <w:p w14:paraId="314BF708">
            <w:pPr>
              <w:spacing w:line="340" w:lineRule="exact"/>
              <w:rPr>
                <w:rFonts w:ascii="宋体" w:hAnsi="宋体" w:cs="宋体"/>
                <w:color w:val="000000"/>
                <w:kern w:val="0"/>
                <w:szCs w:val="21"/>
              </w:rPr>
            </w:pPr>
            <w:r>
              <w:rPr>
                <w:rFonts w:hint="eastAsia" w:ascii="宋体" w:hAnsi="宋体" w:cs="黑体"/>
                <w:szCs w:val="21"/>
              </w:rPr>
              <w:t>交通、地质与水利</w:t>
            </w:r>
            <w:r>
              <w:rPr>
                <w:rFonts w:hint="eastAsia" w:ascii="宋体" w:hAnsi="宋体" w:cs="宋体"/>
                <w:color w:val="000000"/>
                <w:w w:val="90"/>
                <w:kern w:val="0"/>
                <w:szCs w:val="21"/>
              </w:rPr>
              <w:t>□</w:t>
            </w:r>
            <w:r>
              <w:rPr>
                <w:rFonts w:hint="eastAsia" w:ascii="宋体" w:hAnsi="宋体" w:cs="黑体"/>
                <w:szCs w:val="21"/>
              </w:rPr>
              <w:t xml:space="preserve">     材料、能源、化工与环境</w:t>
            </w:r>
            <w:r>
              <w:rPr>
                <w:rFonts w:hint="eastAsia" w:ascii="宋体" w:hAnsi="宋体" w:cs="宋体"/>
                <w:color w:val="000000"/>
                <w:w w:val="90"/>
                <w:kern w:val="0"/>
                <w:szCs w:val="21"/>
              </w:rPr>
              <w:t>□</w:t>
            </w:r>
            <w:r>
              <w:rPr>
                <w:rFonts w:hint="eastAsia" w:ascii="宋体" w:hAnsi="宋体" w:cs="黑体"/>
                <w:szCs w:val="21"/>
              </w:rPr>
              <w:t xml:space="preserve">   </w:t>
            </w:r>
            <w:r>
              <w:rPr>
                <w:rFonts w:hint="eastAsia" w:ascii="宋体" w:hAnsi="宋体" w:cs="宋体"/>
                <w:color w:val="000000"/>
                <w:w w:val="90"/>
                <w:kern w:val="0"/>
                <w:szCs w:val="21"/>
              </w:rPr>
              <w:t xml:space="preserve">      </w:t>
            </w:r>
            <w:r>
              <w:rPr>
                <w:rFonts w:hint="eastAsia" w:ascii="宋体" w:hAnsi="宋体" w:cs="黑体"/>
                <w:szCs w:val="21"/>
              </w:rPr>
              <w:t>其他类</w:t>
            </w:r>
            <w:r>
              <w:rPr>
                <w:rFonts w:hint="eastAsia" w:ascii="宋体" w:hAnsi="宋体" w:cs="宋体"/>
                <w:color w:val="000000"/>
                <w:w w:val="90"/>
                <w:kern w:val="0"/>
                <w:szCs w:val="21"/>
              </w:rPr>
              <w:t>□</w:t>
            </w:r>
          </w:p>
        </w:tc>
      </w:tr>
      <w:tr w14:paraId="7F29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1639" w:type="dxa"/>
            <w:vAlign w:val="center"/>
          </w:tcPr>
          <w:p w14:paraId="2BB40E64">
            <w:pPr>
              <w:spacing w:line="400" w:lineRule="exact"/>
              <w:jc w:val="center"/>
              <w:textAlignment w:val="center"/>
              <w:rPr>
                <w:rFonts w:ascii="宋体" w:hAnsi="宋体" w:cs="宋体"/>
                <w:color w:val="000000"/>
                <w:spacing w:val="-10"/>
                <w:w w:val="90"/>
                <w:kern w:val="0"/>
                <w:szCs w:val="21"/>
              </w:rPr>
            </w:pPr>
            <w:r>
              <w:rPr>
                <w:rFonts w:hint="eastAsia" w:ascii="宋体" w:hAnsi="宋体" w:cs="宋体"/>
                <w:color w:val="000000"/>
                <w:kern w:val="0"/>
                <w:szCs w:val="21"/>
              </w:rPr>
              <w:t>论文类别（</w:t>
            </w:r>
            <w:r>
              <w:rPr>
                <w:rFonts w:hint="eastAsia" w:ascii="宋体" w:hAnsi="宋体" w:cs="宋体"/>
                <w:b/>
                <w:color w:val="000000"/>
                <w:kern w:val="0"/>
                <w:szCs w:val="21"/>
              </w:rPr>
              <w:t>单选</w:t>
            </w:r>
            <w:r>
              <w:rPr>
                <w:rFonts w:hint="eastAsia" w:ascii="宋体" w:hAnsi="宋体" w:cs="宋体"/>
                <w:color w:val="000000"/>
                <w:kern w:val="0"/>
                <w:szCs w:val="21"/>
              </w:rPr>
              <w:t>）</w:t>
            </w:r>
          </w:p>
        </w:tc>
        <w:tc>
          <w:tcPr>
            <w:tcW w:w="1418" w:type="dxa"/>
            <w:vAlign w:val="center"/>
          </w:tcPr>
          <w:p w14:paraId="1E7D9E30">
            <w:pPr>
              <w:jc w:val="center"/>
              <w:rPr>
                <w:rFonts w:ascii="宋体" w:hAnsi="宋体"/>
              </w:rPr>
            </w:pPr>
            <w:r>
              <w:rPr>
                <w:rFonts w:hint="eastAsia" w:ascii="宋体" w:hAnsi="宋体"/>
              </w:rPr>
              <w:t>综述□</w:t>
            </w:r>
          </w:p>
        </w:tc>
        <w:tc>
          <w:tcPr>
            <w:tcW w:w="2977" w:type="dxa"/>
            <w:gridSpan w:val="6"/>
            <w:vAlign w:val="center"/>
          </w:tcPr>
          <w:p w14:paraId="754BB240">
            <w:pPr>
              <w:jc w:val="center"/>
              <w:rPr>
                <w:rFonts w:ascii="宋体" w:hAnsi="宋体"/>
              </w:rPr>
            </w:pPr>
            <w:r>
              <w:rPr>
                <w:rFonts w:hint="eastAsia" w:ascii="宋体" w:hAnsi="宋体"/>
              </w:rPr>
              <w:t>基础研究□</w:t>
            </w:r>
          </w:p>
        </w:tc>
        <w:tc>
          <w:tcPr>
            <w:tcW w:w="3282" w:type="dxa"/>
            <w:gridSpan w:val="3"/>
            <w:vAlign w:val="center"/>
          </w:tcPr>
          <w:p w14:paraId="54B153F4">
            <w:pPr>
              <w:jc w:val="center"/>
              <w:rPr>
                <w:rFonts w:ascii="宋体" w:hAnsi="宋体"/>
              </w:rPr>
            </w:pPr>
            <w:r>
              <w:rPr>
                <w:rFonts w:hint="eastAsia" w:ascii="宋体" w:hAnsi="宋体"/>
              </w:rPr>
              <w:t>应用研究□</w:t>
            </w:r>
          </w:p>
        </w:tc>
      </w:tr>
      <w:tr w14:paraId="6130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 w:hRule="atLeast"/>
          <w:jc w:val="center"/>
        </w:trPr>
        <w:tc>
          <w:tcPr>
            <w:tcW w:w="1639" w:type="dxa"/>
            <w:vAlign w:val="center"/>
          </w:tcPr>
          <w:p w14:paraId="4DCC5D57">
            <w:pPr>
              <w:spacing w:line="400" w:lineRule="exact"/>
              <w:jc w:val="center"/>
              <w:textAlignment w:val="center"/>
              <w:rPr>
                <w:rFonts w:ascii="宋体" w:hAnsi="宋体"/>
                <w:szCs w:val="21"/>
              </w:rPr>
            </w:pPr>
            <w:r>
              <w:rPr>
                <w:rFonts w:ascii="宋体" w:hAnsi="宋体"/>
                <w:szCs w:val="21"/>
              </w:rPr>
              <w:t>全部作者</w:t>
            </w:r>
            <w:r>
              <w:rPr>
                <w:rFonts w:hint="eastAsia" w:ascii="宋体" w:hAnsi="宋体"/>
                <w:szCs w:val="21"/>
              </w:rPr>
              <w:t>姓名</w:t>
            </w:r>
          </w:p>
          <w:p w14:paraId="2D5E1D5C">
            <w:pPr>
              <w:spacing w:line="400" w:lineRule="exact"/>
              <w:jc w:val="center"/>
              <w:textAlignment w:val="center"/>
              <w:rPr>
                <w:rFonts w:ascii="宋体" w:hAnsi="宋体" w:cs="宋体"/>
                <w:color w:val="000000"/>
                <w:kern w:val="0"/>
                <w:szCs w:val="21"/>
              </w:rPr>
            </w:pPr>
            <w:r>
              <w:rPr>
                <w:rFonts w:hint="eastAsia" w:ascii="宋体" w:hAnsi="宋体"/>
                <w:szCs w:val="21"/>
              </w:rPr>
              <w:t>（最多15位，用逗号分隔）</w:t>
            </w:r>
          </w:p>
        </w:tc>
        <w:tc>
          <w:tcPr>
            <w:tcW w:w="7677" w:type="dxa"/>
            <w:gridSpan w:val="10"/>
            <w:vAlign w:val="center"/>
          </w:tcPr>
          <w:p w14:paraId="05911F1D"/>
        </w:tc>
      </w:tr>
      <w:tr w14:paraId="656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4" w:hRule="atLeast"/>
          <w:jc w:val="center"/>
        </w:trPr>
        <w:tc>
          <w:tcPr>
            <w:tcW w:w="1639" w:type="dxa"/>
            <w:vAlign w:val="center"/>
          </w:tcPr>
          <w:p w14:paraId="2C84658A">
            <w:pPr>
              <w:spacing w:line="400" w:lineRule="exact"/>
              <w:jc w:val="center"/>
              <w:textAlignment w:val="center"/>
              <w:rPr>
                <w:rFonts w:ascii="宋体" w:hAnsi="宋体" w:cs="宋体"/>
                <w:color w:val="000000"/>
                <w:kern w:val="0"/>
                <w:szCs w:val="21"/>
              </w:rPr>
            </w:pPr>
            <w:r>
              <w:rPr>
                <w:rFonts w:hint="eastAsia" w:ascii="宋体" w:hAnsi="宋体" w:cs="宋体"/>
                <w:color w:val="000000"/>
                <w:kern w:val="0"/>
                <w:szCs w:val="21"/>
              </w:rPr>
              <w:t>第一作简介</w:t>
            </w:r>
          </w:p>
          <w:p w14:paraId="1CC69C56">
            <w:pPr>
              <w:spacing w:line="400" w:lineRule="exact"/>
              <w:jc w:val="center"/>
              <w:textAlignment w:val="center"/>
              <w:rPr>
                <w:rFonts w:ascii="宋体" w:hAnsi="宋体" w:cs="宋体"/>
                <w:color w:val="000000"/>
                <w:kern w:val="0"/>
                <w:szCs w:val="21"/>
              </w:rPr>
            </w:pPr>
            <w:r>
              <w:rPr>
                <w:rFonts w:hint="eastAsia" w:ascii="宋体" w:hAnsi="宋体" w:cs="宋体"/>
                <w:color w:val="000000"/>
                <w:kern w:val="0"/>
                <w:szCs w:val="21"/>
              </w:rPr>
              <w:t>（如为学生，填“无”，限2</w:t>
            </w:r>
            <w:r>
              <w:rPr>
                <w:rFonts w:ascii="宋体" w:hAnsi="宋体" w:cs="宋体"/>
                <w:color w:val="000000"/>
                <w:kern w:val="0"/>
                <w:szCs w:val="21"/>
              </w:rPr>
              <w:t>00</w:t>
            </w:r>
            <w:r>
              <w:rPr>
                <w:rFonts w:hint="eastAsia" w:ascii="宋体" w:hAnsi="宋体" w:cs="宋体"/>
                <w:color w:val="000000"/>
                <w:kern w:val="0"/>
                <w:szCs w:val="21"/>
              </w:rPr>
              <w:t>字）</w:t>
            </w:r>
          </w:p>
        </w:tc>
        <w:tc>
          <w:tcPr>
            <w:tcW w:w="7677" w:type="dxa"/>
            <w:gridSpan w:val="10"/>
            <w:vAlign w:val="center"/>
          </w:tcPr>
          <w:p w14:paraId="7806F2F2">
            <w:pPr>
              <w:rPr>
                <w:rFonts w:ascii="宋体" w:hAnsi="宋体" w:cs="宋体"/>
                <w:color w:val="000000"/>
                <w:kern w:val="0"/>
                <w:szCs w:val="21"/>
              </w:rPr>
            </w:pPr>
          </w:p>
        </w:tc>
      </w:tr>
      <w:tr w14:paraId="59E1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8" w:hRule="atLeast"/>
          <w:jc w:val="center"/>
        </w:trPr>
        <w:tc>
          <w:tcPr>
            <w:tcW w:w="1639" w:type="dxa"/>
            <w:vAlign w:val="center"/>
          </w:tcPr>
          <w:p w14:paraId="37343AF9">
            <w:pPr>
              <w:spacing w:line="400" w:lineRule="exact"/>
              <w:jc w:val="center"/>
              <w:textAlignment w:val="center"/>
              <w:rPr>
                <w:rFonts w:ascii="宋体" w:hAnsi="宋体" w:cs="宋体"/>
                <w:color w:val="000000"/>
                <w:kern w:val="0"/>
                <w:szCs w:val="21"/>
              </w:rPr>
            </w:pPr>
            <w:r>
              <w:rPr>
                <w:rFonts w:hint="eastAsia" w:ascii="宋体" w:hAnsi="宋体" w:cs="宋体"/>
                <w:color w:val="000000"/>
                <w:kern w:val="0"/>
                <w:szCs w:val="21"/>
              </w:rPr>
              <w:t>通信作者简介</w:t>
            </w:r>
          </w:p>
          <w:p w14:paraId="2E9322F2">
            <w:pPr>
              <w:spacing w:line="400" w:lineRule="exact"/>
              <w:jc w:val="center"/>
              <w:textAlignment w:val="center"/>
              <w:rPr>
                <w:rFonts w:ascii="宋体" w:hAnsi="宋体" w:cs="宋体"/>
                <w:color w:val="000000"/>
                <w:kern w:val="0"/>
                <w:szCs w:val="21"/>
              </w:rPr>
            </w:pPr>
            <w:r>
              <w:rPr>
                <w:rFonts w:hint="eastAsia" w:ascii="宋体" w:hAnsi="宋体" w:cs="宋体"/>
                <w:color w:val="000000"/>
                <w:kern w:val="0"/>
                <w:szCs w:val="21"/>
              </w:rPr>
              <w:t>（限2</w:t>
            </w:r>
            <w:r>
              <w:rPr>
                <w:rFonts w:ascii="宋体" w:hAnsi="宋体" w:cs="宋体"/>
                <w:color w:val="000000"/>
                <w:kern w:val="0"/>
                <w:szCs w:val="21"/>
              </w:rPr>
              <w:t>00</w:t>
            </w:r>
            <w:r>
              <w:rPr>
                <w:rFonts w:hint="eastAsia" w:ascii="宋体" w:hAnsi="宋体" w:cs="宋体"/>
                <w:color w:val="000000"/>
                <w:kern w:val="0"/>
                <w:szCs w:val="21"/>
              </w:rPr>
              <w:t>字）</w:t>
            </w:r>
          </w:p>
        </w:tc>
        <w:tc>
          <w:tcPr>
            <w:tcW w:w="7677" w:type="dxa"/>
            <w:gridSpan w:val="10"/>
            <w:vAlign w:val="center"/>
          </w:tcPr>
          <w:p w14:paraId="1C076E47">
            <w:pPr>
              <w:rPr>
                <w:rFonts w:ascii="宋体" w:hAnsi="宋体"/>
              </w:rPr>
            </w:pPr>
          </w:p>
        </w:tc>
      </w:tr>
      <w:tr w14:paraId="7322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639" w:type="dxa"/>
            <w:vAlign w:val="center"/>
          </w:tcPr>
          <w:p w14:paraId="1B1FBC5F">
            <w:pPr>
              <w:spacing w:line="400" w:lineRule="exact"/>
              <w:jc w:val="center"/>
              <w:textAlignment w:val="center"/>
              <w:rPr>
                <w:rFonts w:ascii="宋体" w:hAnsi="宋体" w:cs="宋体"/>
                <w:color w:val="000000"/>
                <w:kern w:val="0"/>
                <w:szCs w:val="21"/>
              </w:rPr>
            </w:pPr>
            <w:r>
              <w:rPr>
                <w:rFonts w:hint="eastAsia" w:ascii="宋体" w:hAnsi="宋体" w:cs="宋体"/>
                <w:color w:val="000000"/>
                <w:kern w:val="0"/>
                <w:szCs w:val="21"/>
              </w:rPr>
              <w:t>国家级人才作者情况（选填）</w:t>
            </w:r>
          </w:p>
        </w:tc>
        <w:tc>
          <w:tcPr>
            <w:tcW w:w="1699" w:type="dxa"/>
            <w:gridSpan w:val="2"/>
            <w:vAlign w:val="center"/>
          </w:tcPr>
          <w:p w14:paraId="3DCAC0E6">
            <w:pPr>
              <w:rPr>
                <w:rFonts w:ascii="宋体" w:hAnsi="宋体"/>
              </w:rPr>
            </w:pPr>
            <w:r>
              <w:rPr>
                <w:rFonts w:hint="eastAsia" w:ascii="宋体" w:hAnsi="宋体" w:cs="宋体"/>
                <w:color w:val="000000"/>
                <w:kern w:val="0"/>
                <w:szCs w:val="21"/>
              </w:rPr>
              <w:t>两院</w:t>
            </w:r>
            <w:r>
              <w:rPr>
                <w:rFonts w:hint="eastAsia" w:ascii="宋体" w:hAnsi="宋体"/>
              </w:rPr>
              <w:t>院士一作□</w:t>
            </w:r>
          </w:p>
        </w:tc>
        <w:tc>
          <w:tcPr>
            <w:tcW w:w="1740" w:type="dxa"/>
            <w:gridSpan w:val="3"/>
            <w:vAlign w:val="center"/>
          </w:tcPr>
          <w:p w14:paraId="6ADCF44C">
            <w:pPr>
              <w:rPr>
                <w:rFonts w:ascii="宋体" w:hAnsi="宋体"/>
              </w:rPr>
            </w:pPr>
            <w:r>
              <w:rPr>
                <w:rFonts w:hint="eastAsia" w:ascii="宋体" w:hAnsi="宋体" w:cs="宋体"/>
                <w:color w:val="000000"/>
                <w:kern w:val="0"/>
                <w:szCs w:val="21"/>
              </w:rPr>
              <w:t>两院</w:t>
            </w:r>
            <w:r>
              <w:rPr>
                <w:rFonts w:hint="eastAsia" w:ascii="宋体" w:hAnsi="宋体"/>
              </w:rPr>
              <w:t>院士通信□</w:t>
            </w:r>
          </w:p>
        </w:tc>
        <w:tc>
          <w:tcPr>
            <w:tcW w:w="1664" w:type="dxa"/>
            <w:gridSpan w:val="3"/>
            <w:vAlign w:val="center"/>
          </w:tcPr>
          <w:p w14:paraId="0708981C">
            <w:pPr>
              <w:rPr>
                <w:rFonts w:ascii="宋体" w:hAnsi="宋体"/>
              </w:rPr>
            </w:pPr>
            <w:r>
              <w:rPr>
                <w:rFonts w:hint="eastAsia" w:ascii="宋体" w:hAnsi="宋体" w:cs="宋体"/>
                <w:color w:val="000000"/>
                <w:kern w:val="0"/>
                <w:szCs w:val="21"/>
              </w:rPr>
              <w:t>两院</w:t>
            </w:r>
            <w:r>
              <w:rPr>
                <w:rFonts w:hint="eastAsia" w:ascii="宋体" w:hAnsi="宋体"/>
              </w:rPr>
              <w:t>院士署名□</w:t>
            </w:r>
          </w:p>
        </w:tc>
        <w:tc>
          <w:tcPr>
            <w:tcW w:w="2574" w:type="dxa"/>
            <w:gridSpan w:val="2"/>
            <w:vAlign w:val="center"/>
          </w:tcPr>
          <w:p w14:paraId="69188FC6">
            <w:pPr>
              <w:rPr>
                <w:rFonts w:ascii="宋体" w:hAnsi="宋体"/>
              </w:rPr>
            </w:pPr>
            <w:r>
              <w:rPr>
                <w:rFonts w:hint="eastAsia" w:ascii="宋体" w:hAnsi="宋体" w:cs="宋体"/>
                <w:color w:val="000000"/>
                <w:kern w:val="0"/>
                <w:szCs w:val="21"/>
              </w:rPr>
              <w:t>非院士的国家级人才</w:t>
            </w:r>
            <w:r>
              <w:rPr>
                <w:rFonts w:hint="eastAsia" w:ascii="宋体" w:hAnsi="宋体"/>
              </w:rPr>
              <w:t>署名□</w:t>
            </w:r>
          </w:p>
        </w:tc>
      </w:tr>
      <w:tr w14:paraId="18BD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1639" w:type="dxa"/>
            <w:vAlign w:val="center"/>
          </w:tcPr>
          <w:p w14:paraId="225F7BCB">
            <w:pPr>
              <w:jc w:val="center"/>
              <w:rPr>
                <w:rFonts w:ascii="宋体" w:hAnsi="宋体"/>
                <w:szCs w:val="21"/>
              </w:rPr>
            </w:pPr>
            <w:r>
              <w:rPr>
                <w:rFonts w:hint="eastAsia" w:ascii="宋体" w:hAnsi="宋体"/>
                <w:szCs w:val="21"/>
              </w:rPr>
              <w:t>论文基金资助</w:t>
            </w:r>
          </w:p>
          <w:p w14:paraId="6B79A7FE">
            <w:pPr>
              <w:jc w:val="center"/>
              <w:rPr>
                <w:rFonts w:ascii="宋体" w:hAnsi="宋体"/>
                <w:szCs w:val="21"/>
              </w:rPr>
            </w:pPr>
            <w:r>
              <w:rPr>
                <w:rFonts w:hint="eastAsia" w:ascii="宋体" w:hAnsi="宋体"/>
                <w:szCs w:val="21"/>
              </w:rPr>
              <w:t>（仅限第一资助项目）</w:t>
            </w:r>
          </w:p>
        </w:tc>
        <w:tc>
          <w:tcPr>
            <w:tcW w:w="7677" w:type="dxa"/>
            <w:gridSpan w:val="10"/>
          </w:tcPr>
          <w:p w14:paraId="560B349E">
            <w:pPr>
              <w:rPr>
                <w:rFonts w:ascii="宋体" w:hAnsi="宋体"/>
                <w:szCs w:val="21"/>
              </w:rPr>
            </w:pPr>
          </w:p>
        </w:tc>
      </w:tr>
      <w:tr w14:paraId="5379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jc w:val="center"/>
        </w:trPr>
        <w:tc>
          <w:tcPr>
            <w:tcW w:w="1639" w:type="dxa"/>
            <w:vAlign w:val="center"/>
          </w:tcPr>
          <w:p w14:paraId="1700D210">
            <w:pPr>
              <w:widowControl/>
              <w:jc w:val="center"/>
              <w:textAlignment w:val="center"/>
              <w:rPr>
                <w:rFonts w:ascii="宋体" w:hAnsi="宋体" w:cs="黑体"/>
                <w:szCs w:val="21"/>
              </w:rPr>
            </w:pPr>
            <w:r>
              <w:rPr>
                <w:rFonts w:hint="eastAsia" w:ascii="宋体" w:hAnsi="宋体" w:cs="黑体"/>
                <w:szCs w:val="21"/>
              </w:rPr>
              <w:t>论文摘要</w:t>
            </w:r>
          </w:p>
          <w:p w14:paraId="4A47D4BE">
            <w:pPr>
              <w:widowControl/>
              <w:jc w:val="center"/>
              <w:textAlignment w:val="center"/>
              <w:rPr>
                <w:rFonts w:ascii="宋体" w:hAnsi="宋体" w:cs="黑体"/>
                <w:szCs w:val="21"/>
              </w:rPr>
            </w:pPr>
            <w:r>
              <w:rPr>
                <w:rFonts w:hint="eastAsia" w:ascii="宋体" w:hAnsi="宋体" w:cs="黑体"/>
                <w:szCs w:val="21"/>
              </w:rPr>
              <w:t>（英文论文摘要请翻译成中文，按照目的、方法、结果、结论四个部分呈现）</w:t>
            </w:r>
          </w:p>
        </w:tc>
        <w:tc>
          <w:tcPr>
            <w:tcW w:w="7677" w:type="dxa"/>
            <w:gridSpan w:val="10"/>
            <w:vAlign w:val="center"/>
          </w:tcPr>
          <w:p w14:paraId="5E6EA35B">
            <w:pPr>
              <w:spacing w:line="320" w:lineRule="exact"/>
              <w:rPr>
                <w:rFonts w:ascii="宋体" w:hAnsi="宋体" w:cs="黑体"/>
                <w:szCs w:val="21"/>
              </w:rPr>
            </w:pPr>
          </w:p>
          <w:p w14:paraId="22531B41">
            <w:pPr>
              <w:spacing w:line="320" w:lineRule="exact"/>
              <w:rPr>
                <w:rFonts w:ascii="宋体" w:hAnsi="宋体" w:cs="黑体"/>
                <w:szCs w:val="21"/>
              </w:rPr>
            </w:pPr>
          </w:p>
          <w:p w14:paraId="500227D3">
            <w:pPr>
              <w:spacing w:line="320" w:lineRule="exact"/>
              <w:rPr>
                <w:rFonts w:ascii="宋体" w:hAnsi="宋体" w:cs="黑体"/>
                <w:szCs w:val="21"/>
              </w:rPr>
            </w:pPr>
          </w:p>
          <w:p w14:paraId="7CF3C1F4">
            <w:pPr>
              <w:spacing w:line="320" w:lineRule="exact"/>
              <w:rPr>
                <w:rFonts w:ascii="宋体" w:hAnsi="宋体" w:cs="黑体"/>
                <w:szCs w:val="21"/>
              </w:rPr>
            </w:pPr>
          </w:p>
          <w:p w14:paraId="788096C4">
            <w:pPr>
              <w:spacing w:line="320" w:lineRule="exact"/>
              <w:rPr>
                <w:rFonts w:ascii="宋体" w:hAnsi="宋体" w:cs="黑体"/>
                <w:szCs w:val="21"/>
              </w:rPr>
            </w:pPr>
          </w:p>
          <w:p w14:paraId="06CCDA55">
            <w:pPr>
              <w:spacing w:line="320" w:lineRule="exact"/>
              <w:rPr>
                <w:rFonts w:ascii="宋体" w:hAnsi="宋体" w:cs="黑体"/>
                <w:szCs w:val="21"/>
              </w:rPr>
            </w:pPr>
          </w:p>
          <w:p w14:paraId="27A5562A">
            <w:pPr>
              <w:spacing w:line="320" w:lineRule="exact"/>
              <w:rPr>
                <w:rFonts w:ascii="宋体" w:hAnsi="宋体" w:cs="黑体"/>
                <w:szCs w:val="21"/>
              </w:rPr>
            </w:pPr>
          </w:p>
          <w:p w14:paraId="706704CA">
            <w:pPr>
              <w:spacing w:line="320" w:lineRule="exact"/>
              <w:rPr>
                <w:rFonts w:ascii="宋体" w:hAnsi="宋体" w:cs="黑体"/>
                <w:szCs w:val="21"/>
              </w:rPr>
            </w:pPr>
          </w:p>
          <w:p w14:paraId="01F8002B">
            <w:pPr>
              <w:spacing w:line="320" w:lineRule="exact"/>
              <w:rPr>
                <w:rFonts w:ascii="宋体" w:hAnsi="宋体" w:cs="黑体"/>
                <w:szCs w:val="21"/>
              </w:rPr>
            </w:pPr>
          </w:p>
          <w:p w14:paraId="7EA3F7A6">
            <w:pPr>
              <w:spacing w:line="320" w:lineRule="exact"/>
              <w:rPr>
                <w:rFonts w:ascii="宋体" w:hAnsi="宋体" w:cs="黑体"/>
                <w:szCs w:val="21"/>
              </w:rPr>
            </w:pPr>
          </w:p>
          <w:p w14:paraId="27612BCB">
            <w:pPr>
              <w:spacing w:line="320" w:lineRule="exact"/>
              <w:rPr>
                <w:rFonts w:ascii="宋体" w:hAnsi="宋体" w:cs="黑体"/>
                <w:szCs w:val="21"/>
              </w:rPr>
            </w:pPr>
          </w:p>
          <w:p w14:paraId="06ABFD3B">
            <w:pPr>
              <w:spacing w:line="320" w:lineRule="exact"/>
              <w:rPr>
                <w:rFonts w:ascii="宋体" w:hAnsi="宋体" w:cs="黑体"/>
                <w:szCs w:val="21"/>
              </w:rPr>
            </w:pPr>
          </w:p>
          <w:p w14:paraId="48C59064">
            <w:pPr>
              <w:spacing w:line="320" w:lineRule="exact"/>
              <w:rPr>
                <w:rFonts w:ascii="宋体" w:hAnsi="宋体" w:cs="黑体"/>
                <w:szCs w:val="21"/>
              </w:rPr>
            </w:pPr>
          </w:p>
          <w:p w14:paraId="0B1DA471">
            <w:pPr>
              <w:spacing w:line="320" w:lineRule="exact"/>
              <w:rPr>
                <w:rFonts w:ascii="宋体" w:hAnsi="宋体" w:cs="黑体"/>
                <w:szCs w:val="21"/>
              </w:rPr>
            </w:pPr>
          </w:p>
        </w:tc>
      </w:tr>
      <w:tr w14:paraId="2361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jc w:val="center"/>
        </w:trPr>
        <w:tc>
          <w:tcPr>
            <w:tcW w:w="9316" w:type="dxa"/>
            <w:gridSpan w:val="11"/>
            <w:vAlign w:val="center"/>
          </w:tcPr>
          <w:p w14:paraId="57984A9C">
            <w:pPr>
              <w:widowControl/>
              <w:jc w:val="center"/>
              <w:textAlignment w:val="center"/>
              <w:rPr>
                <w:rFonts w:ascii="宋体" w:hAnsi="宋体" w:cs="宋体"/>
                <w:color w:val="000000"/>
                <w:w w:val="90"/>
                <w:kern w:val="0"/>
                <w:szCs w:val="21"/>
              </w:rPr>
            </w:pPr>
            <w:r>
              <w:rPr>
                <w:rFonts w:hint="eastAsia" w:ascii="宋体" w:hAnsi="宋体" w:cs="宋体"/>
                <w:b/>
                <w:bCs/>
                <w:color w:val="000000"/>
                <w:kern w:val="0"/>
                <w:szCs w:val="21"/>
              </w:rPr>
              <w:t>论文基本情况</w:t>
            </w:r>
          </w:p>
        </w:tc>
      </w:tr>
      <w:tr w14:paraId="3CD6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44" w:hRule="atLeast"/>
          <w:jc w:val="center"/>
        </w:trPr>
        <w:tc>
          <w:tcPr>
            <w:tcW w:w="9316" w:type="dxa"/>
            <w:gridSpan w:val="11"/>
            <w:vAlign w:val="center"/>
          </w:tcPr>
          <w:p w14:paraId="56D1B737">
            <w:pPr>
              <w:pStyle w:val="10"/>
              <w:widowControl/>
              <w:numPr>
                <w:ilvl w:val="0"/>
                <w:numId w:val="1"/>
              </w:numPr>
              <w:ind w:firstLineChars="0"/>
              <w:textAlignment w:val="top"/>
            </w:pPr>
            <w:bookmarkStart w:id="0" w:name="_Hlk182320116"/>
            <w:r>
              <w:rPr>
                <w:rFonts w:hint="eastAsia"/>
              </w:rPr>
              <w:t>论文的学术价值、成果应用价值、传播影响力、各数据库计量学表现、社会经济效益等</w:t>
            </w:r>
            <w:bookmarkEnd w:id="0"/>
            <w:r>
              <w:rPr>
                <w:rFonts w:hint="eastAsia"/>
              </w:rPr>
              <w:t>。</w:t>
            </w:r>
          </w:p>
          <w:p w14:paraId="127F460B">
            <w:pPr>
              <w:pStyle w:val="10"/>
              <w:widowControl/>
              <w:numPr>
                <w:ilvl w:val="0"/>
                <w:numId w:val="1"/>
              </w:numPr>
              <w:ind w:firstLineChars="0"/>
              <w:textAlignment w:val="top"/>
            </w:pPr>
            <w:r>
              <w:rPr>
                <w:rFonts w:hint="eastAsia"/>
              </w:rPr>
              <w:t>本论文支持作者或团队自论文见刊（含在线出版）之日起至今获得的国家级、省部级政府或学（协）会奖项。所列奖项均需提供佐证材料，否则视为无效奖项。</w:t>
            </w:r>
          </w:p>
          <w:p w14:paraId="1331EB00">
            <w:pPr>
              <w:rPr>
                <w:rFonts w:ascii="宋体" w:hAnsi="宋体" w:cs="宋体"/>
                <w:color w:val="000000"/>
                <w:kern w:val="0"/>
                <w:szCs w:val="21"/>
              </w:rPr>
            </w:pPr>
            <w:r>
              <w:t xml:space="preserve"> (限1000字)</w:t>
            </w:r>
          </w:p>
          <w:p w14:paraId="7B4E7AD4">
            <w:pPr>
              <w:rPr>
                <w:rFonts w:ascii="宋体" w:hAnsi="宋体" w:cs="宋体"/>
                <w:color w:val="000000"/>
                <w:kern w:val="0"/>
                <w:szCs w:val="21"/>
              </w:rPr>
            </w:pPr>
          </w:p>
          <w:p w14:paraId="5FAC4475">
            <w:pPr>
              <w:rPr>
                <w:rFonts w:ascii="宋体" w:hAnsi="宋体" w:cs="宋体"/>
                <w:color w:val="000000"/>
                <w:kern w:val="0"/>
                <w:szCs w:val="21"/>
              </w:rPr>
            </w:pPr>
          </w:p>
          <w:p w14:paraId="6E9E9F2E">
            <w:pPr>
              <w:rPr>
                <w:rFonts w:ascii="宋体" w:hAnsi="宋体" w:cs="宋体"/>
                <w:color w:val="000000"/>
                <w:kern w:val="0"/>
                <w:szCs w:val="21"/>
              </w:rPr>
            </w:pPr>
          </w:p>
          <w:p w14:paraId="3CE8A0C7">
            <w:pPr>
              <w:rPr>
                <w:rFonts w:ascii="宋体" w:hAnsi="宋体" w:cs="宋体"/>
                <w:color w:val="000000"/>
                <w:kern w:val="0"/>
                <w:szCs w:val="21"/>
              </w:rPr>
            </w:pPr>
          </w:p>
          <w:p w14:paraId="0D4D4CB8">
            <w:pPr>
              <w:rPr>
                <w:rFonts w:ascii="宋体" w:hAnsi="宋体" w:cs="宋体"/>
                <w:color w:val="000000"/>
                <w:kern w:val="0"/>
                <w:szCs w:val="21"/>
              </w:rPr>
            </w:pPr>
          </w:p>
          <w:p w14:paraId="3E3C9BDA">
            <w:pPr>
              <w:rPr>
                <w:rFonts w:ascii="宋体" w:hAnsi="宋体" w:cs="宋体"/>
                <w:color w:val="000000"/>
                <w:kern w:val="0"/>
                <w:szCs w:val="21"/>
              </w:rPr>
            </w:pPr>
          </w:p>
          <w:p w14:paraId="0F210F04">
            <w:pPr>
              <w:rPr>
                <w:rFonts w:ascii="宋体" w:hAnsi="宋体" w:cs="宋体"/>
                <w:color w:val="000000"/>
                <w:kern w:val="0"/>
                <w:szCs w:val="21"/>
              </w:rPr>
            </w:pPr>
          </w:p>
          <w:p w14:paraId="31FDFCD2">
            <w:pPr>
              <w:rPr>
                <w:rFonts w:ascii="宋体" w:hAnsi="宋体" w:cs="宋体"/>
                <w:color w:val="000000"/>
                <w:kern w:val="0"/>
                <w:szCs w:val="21"/>
              </w:rPr>
            </w:pPr>
          </w:p>
          <w:p w14:paraId="6F3FA6AD">
            <w:pPr>
              <w:rPr>
                <w:rFonts w:ascii="宋体" w:hAnsi="宋体" w:cs="宋体"/>
                <w:color w:val="000000"/>
                <w:kern w:val="0"/>
                <w:szCs w:val="21"/>
              </w:rPr>
            </w:pPr>
          </w:p>
          <w:p w14:paraId="09E08ECC">
            <w:pPr>
              <w:rPr>
                <w:rFonts w:ascii="宋体" w:hAnsi="宋体" w:cs="宋体"/>
                <w:color w:val="000000"/>
                <w:kern w:val="0"/>
                <w:szCs w:val="21"/>
              </w:rPr>
            </w:pPr>
          </w:p>
          <w:p w14:paraId="1F5B8BF5">
            <w:pPr>
              <w:rPr>
                <w:rFonts w:ascii="宋体" w:hAnsi="宋体" w:cs="宋体"/>
                <w:color w:val="000000"/>
                <w:kern w:val="0"/>
                <w:szCs w:val="21"/>
              </w:rPr>
            </w:pPr>
          </w:p>
          <w:p w14:paraId="1CED95D6">
            <w:pPr>
              <w:rPr>
                <w:rFonts w:ascii="宋体" w:hAnsi="宋体" w:cs="宋体"/>
                <w:color w:val="000000"/>
                <w:kern w:val="0"/>
                <w:szCs w:val="21"/>
              </w:rPr>
            </w:pPr>
          </w:p>
          <w:p w14:paraId="4530ABC1">
            <w:pPr>
              <w:rPr>
                <w:rFonts w:ascii="宋体" w:hAnsi="宋体" w:cs="宋体"/>
                <w:color w:val="000000"/>
                <w:kern w:val="0"/>
                <w:szCs w:val="21"/>
              </w:rPr>
            </w:pPr>
          </w:p>
          <w:p w14:paraId="0346CDD2">
            <w:pPr>
              <w:rPr>
                <w:rFonts w:ascii="宋体" w:hAnsi="宋体" w:cs="宋体"/>
                <w:color w:val="000000"/>
                <w:kern w:val="0"/>
                <w:szCs w:val="21"/>
              </w:rPr>
            </w:pPr>
          </w:p>
          <w:p w14:paraId="6EAAEFDA">
            <w:pPr>
              <w:rPr>
                <w:rFonts w:ascii="宋体" w:hAnsi="宋体" w:cs="宋体"/>
                <w:color w:val="000000"/>
                <w:kern w:val="0"/>
                <w:szCs w:val="21"/>
              </w:rPr>
            </w:pPr>
          </w:p>
          <w:p w14:paraId="18371D83">
            <w:pPr>
              <w:rPr>
                <w:rFonts w:ascii="宋体" w:hAnsi="宋体" w:cs="宋体"/>
                <w:color w:val="000000"/>
                <w:kern w:val="0"/>
                <w:szCs w:val="21"/>
              </w:rPr>
            </w:pPr>
          </w:p>
          <w:p w14:paraId="23332F71">
            <w:pPr>
              <w:rPr>
                <w:rFonts w:ascii="宋体" w:hAnsi="宋体" w:cs="宋体"/>
                <w:color w:val="000000"/>
                <w:kern w:val="0"/>
                <w:szCs w:val="21"/>
              </w:rPr>
            </w:pPr>
          </w:p>
          <w:p w14:paraId="7229ED56">
            <w:pPr>
              <w:rPr>
                <w:rFonts w:ascii="宋体" w:hAnsi="宋体" w:cs="宋体"/>
                <w:color w:val="000000"/>
                <w:kern w:val="0"/>
                <w:szCs w:val="21"/>
              </w:rPr>
            </w:pPr>
          </w:p>
          <w:p w14:paraId="7DF9F14A">
            <w:pPr>
              <w:rPr>
                <w:rFonts w:ascii="宋体" w:hAnsi="宋体" w:cs="宋体"/>
                <w:color w:val="000000"/>
                <w:kern w:val="0"/>
                <w:szCs w:val="21"/>
              </w:rPr>
            </w:pPr>
          </w:p>
          <w:p w14:paraId="6CE57BFA">
            <w:pPr>
              <w:rPr>
                <w:rFonts w:ascii="宋体" w:hAnsi="宋体" w:cs="宋体"/>
                <w:color w:val="000000"/>
                <w:kern w:val="0"/>
                <w:szCs w:val="21"/>
              </w:rPr>
            </w:pPr>
          </w:p>
          <w:p w14:paraId="1268019F">
            <w:pPr>
              <w:rPr>
                <w:rFonts w:ascii="宋体" w:hAnsi="宋体" w:cs="宋体"/>
                <w:color w:val="000000"/>
                <w:kern w:val="0"/>
                <w:szCs w:val="21"/>
              </w:rPr>
            </w:pPr>
          </w:p>
          <w:p w14:paraId="45750F50">
            <w:pPr>
              <w:rPr>
                <w:rFonts w:ascii="宋体" w:hAnsi="宋体" w:cs="宋体"/>
                <w:color w:val="000000"/>
                <w:kern w:val="0"/>
                <w:szCs w:val="21"/>
              </w:rPr>
            </w:pPr>
          </w:p>
          <w:p w14:paraId="75FB3C1F">
            <w:pPr>
              <w:rPr>
                <w:rFonts w:ascii="宋体" w:hAnsi="宋体" w:cs="宋体"/>
                <w:color w:val="000000"/>
                <w:kern w:val="0"/>
                <w:szCs w:val="21"/>
              </w:rPr>
            </w:pPr>
          </w:p>
          <w:p w14:paraId="496022A8">
            <w:pPr>
              <w:rPr>
                <w:rFonts w:ascii="宋体" w:hAnsi="宋体" w:cs="宋体"/>
                <w:color w:val="000000"/>
                <w:kern w:val="0"/>
                <w:szCs w:val="21"/>
              </w:rPr>
            </w:pPr>
          </w:p>
          <w:p w14:paraId="7A88A0BE">
            <w:pPr>
              <w:rPr>
                <w:rFonts w:ascii="宋体" w:hAnsi="宋体" w:cs="宋体"/>
                <w:color w:val="000000"/>
                <w:kern w:val="0"/>
                <w:szCs w:val="21"/>
              </w:rPr>
            </w:pPr>
          </w:p>
          <w:p w14:paraId="17DE9CFE">
            <w:pPr>
              <w:rPr>
                <w:rFonts w:ascii="宋体" w:hAnsi="宋体" w:cs="宋体"/>
                <w:color w:val="000000"/>
                <w:kern w:val="0"/>
                <w:szCs w:val="21"/>
              </w:rPr>
            </w:pPr>
          </w:p>
          <w:p w14:paraId="01DF0DD4">
            <w:pPr>
              <w:rPr>
                <w:rFonts w:ascii="宋体" w:hAnsi="宋体" w:cs="宋体"/>
                <w:color w:val="000000"/>
                <w:kern w:val="0"/>
                <w:szCs w:val="21"/>
              </w:rPr>
            </w:pPr>
          </w:p>
          <w:p w14:paraId="48CAD5FD">
            <w:pPr>
              <w:rPr>
                <w:rFonts w:ascii="宋体" w:hAnsi="宋体" w:cs="宋体"/>
                <w:color w:val="000000"/>
                <w:kern w:val="0"/>
                <w:szCs w:val="21"/>
              </w:rPr>
            </w:pPr>
          </w:p>
          <w:p w14:paraId="17CE6EF6">
            <w:pPr>
              <w:rPr>
                <w:rFonts w:ascii="宋体" w:hAnsi="宋体" w:cs="宋体"/>
                <w:color w:val="000000"/>
                <w:kern w:val="0"/>
                <w:szCs w:val="21"/>
              </w:rPr>
            </w:pPr>
          </w:p>
          <w:p w14:paraId="722399E7">
            <w:pPr>
              <w:rPr>
                <w:rFonts w:ascii="宋体" w:hAnsi="宋体" w:cs="宋体"/>
                <w:color w:val="000000"/>
                <w:kern w:val="0"/>
                <w:szCs w:val="21"/>
              </w:rPr>
            </w:pPr>
          </w:p>
          <w:p w14:paraId="5278F9D8">
            <w:pPr>
              <w:rPr>
                <w:rFonts w:ascii="宋体" w:hAnsi="宋体" w:cs="宋体"/>
                <w:color w:val="000000"/>
                <w:kern w:val="0"/>
                <w:szCs w:val="21"/>
              </w:rPr>
            </w:pPr>
          </w:p>
        </w:tc>
      </w:tr>
      <w:tr w14:paraId="7E61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099" w:hRule="atLeast"/>
          <w:jc w:val="center"/>
        </w:trPr>
        <w:tc>
          <w:tcPr>
            <w:tcW w:w="1639" w:type="dxa"/>
            <w:textDirection w:val="tbRlV"/>
            <w:vAlign w:val="center"/>
          </w:tcPr>
          <w:p w14:paraId="5E768881">
            <w:pPr>
              <w:widowControl/>
              <w:ind w:left="113" w:right="113"/>
              <w:jc w:val="center"/>
              <w:textAlignment w:val="center"/>
              <w:rPr>
                <w:rFonts w:ascii="宋体" w:hAnsi="宋体" w:cs="宋体"/>
                <w:color w:val="000000"/>
                <w:spacing w:val="30"/>
                <w:szCs w:val="21"/>
              </w:rPr>
            </w:pPr>
            <w:r>
              <w:rPr>
                <w:rFonts w:hint="eastAsia" w:ascii="宋体" w:hAnsi="宋体" w:cs="宋体"/>
                <w:color w:val="000000"/>
                <w:spacing w:val="30"/>
                <w:kern w:val="0"/>
                <w:szCs w:val="21"/>
              </w:rPr>
              <w:t>推荐单位意见</w:t>
            </w:r>
          </w:p>
        </w:tc>
        <w:tc>
          <w:tcPr>
            <w:tcW w:w="2546" w:type="dxa"/>
            <w:gridSpan w:val="3"/>
            <w:vAlign w:val="center"/>
          </w:tcPr>
          <w:p w14:paraId="0C3A691A">
            <w:pPr>
              <w:widowControl/>
              <w:spacing w:line="400" w:lineRule="exact"/>
              <w:ind w:firstLine="482"/>
              <w:jc w:val="center"/>
              <w:textAlignment w:val="center"/>
              <w:rPr>
                <w:rFonts w:ascii="宋体" w:hAnsi="宋体" w:cs="宋体"/>
                <w:color w:val="000000"/>
                <w:kern w:val="0"/>
                <w:szCs w:val="21"/>
              </w:rPr>
            </w:pPr>
            <w:r>
              <w:rPr>
                <w:rFonts w:ascii="宋体" w:hAnsi="宋体" w:cs="宋体"/>
                <w:color w:val="000000"/>
                <w:kern w:val="0"/>
                <w:szCs w:val="21"/>
              </w:rPr>
              <w:t xml:space="preserve">   </w:t>
            </w:r>
          </w:p>
          <w:p w14:paraId="357905FA">
            <w:pPr>
              <w:widowControl/>
              <w:spacing w:line="400" w:lineRule="exact"/>
              <w:ind w:firstLine="482"/>
              <w:jc w:val="center"/>
              <w:textAlignment w:val="center"/>
              <w:rPr>
                <w:rFonts w:ascii="宋体" w:hAnsi="宋体" w:cs="宋体"/>
                <w:color w:val="000000"/>
                <w:kern w:val="0"/>
                <w:szCs w:val="21"/>
              </w:rPr>
            </w:pPr>
            <w:r>
              <w:rPr>
                <w:rFonts w:ascii="宋体" w:hAnsi="宋体" w:cs="宋体"/>
                <w:color w:val="000000"/>
                <w:kern w:val="0"/>
                <w:szCs w:val="21"/>
              </w:rPr>
              <w:t xml:space="preserve"> </w:t>
            </w:r>
            <w:r>
              <w:rPr>
                <w:rFonts w:hint="eastAsia" w:ascii="宋体" w:hAnsi="宋体" w:cs="宋体"/>
                <w:color w:val="000000"/>
                <w:kern w:val="0"/>
                <w:szCs w:val="21"/>
              </w:rPr>
              <w:t>（签章）</w:t>
            </w:r>
          </w:p>
          <w:p w14:paraId="174034FB">
            <w:pPr>
              <w:widowControl/>
              <w:spacing w:line="400" w:lineRule="exact"/>
              <w:ind w:firstLine="482"/>
              <w:jc w:val="center"/>
              <w:textAlignment w:val="center"/>
              <w:rPr>
                <w:rFonts w:ascii="宋体" w:hAnsi="宋体" w:cs="宋体"/>
                <w:color w:val="000000"/>
                <w:szCs w:val="21"/>
              </w:rPr>
            </w:pPr>
            <w:r>
              <w:rPr>
                <w:rFonts w:ascii="宋体" w:hAnsi="宋体" w:cs="宋体"/>
                <w:color w:val="000000"/>
                <w:kern w:val="0"/>
                <w:szCs w:val="21"/>
              </w:rPr>
              <w:t xml:space="preserve">   </w:t>
            </w:r>
            <w:r>
              <w:rPr>
                <w:rFonts w:hint="eastAsia" w:ascii="宋体" w:hAnsi="宋体" w:cs="宋体"/>
                <w:color w:val="000000"/>
                <w:kern w:val="0"/>
                <w:szCs w:val="21"/>
              </w:rPr>
              <w:t>年</w:t>
            </w:r>
            <w:r>
              <w:rPr>
                <w:rFonts w:ascii="宋体" w:hAnsi="宋体" w:cs="宋体"/>
                <w:color w:val="000000"/>
                <w:kern w:val="0"/>
                <w:szCs w:val="21"/>
              </w:rPr>
              <w:t xml:space="preserve">   </w:t>
            </w:r>
            <w:r>
              <w:rPr>
                <w:rFonts w:hint="eastAsia" w:ascii="宋体" w:hAnsi="宋体" w:cs="宋体"/>
                <w:color w:val="000000"/>
                <w:kern w:val="0"/>
                <w:szCs w:val="21"/>
              </w:rPr>
              <w:t>月</w:t>
            </w:r>
            <w:r>
              <w:rPr>
                <w:rFonts w:ascii="宋体" w:hAnsi="宋体" w:cs="宋体"/>
                <w:color w:val="000000"/>
                <w:kern w:val="0"/>
                <w:szCs w:val="21"/>
              </w:rPr>
              <w:t xml:space="preserve">  </w:t>
            </w:r>
            <w:r>
              <w:rPr>
                <w:rFonts w:hint="eastAsia" w:ascii="宋体" w:hAnsi="宋体" w:cs="宋体"/>
                <w:color w:val="000000"/>
                <w:kern w:val="0"/>
                <w:szCs w:val="21"/>
              </w:rPr>
              <w:t xml:space="preserve"> 日</w:t>
            </w:r>
          </w:p>
        </w:tc>
        <w:tc>
          <w:tcPr>
            <w:tcW w:w="1140" w:type="dxa"/>
            <w:gridSpan w:val="3"/>
            <w:textDirection w:val="tbRlV"/>
            <w:vAlign w:val="center"/>
          </w:tcPr>
          <w:p w14:paraId="3B76CACF">
            <w:pPr>
              <w:widowControl/>
              <w:ind w:left="113" w:right="113"/>
              <w:jc w:val="center"/>
              <w:textAlignment w:val="center"/>
              <w:rPr>
                <w:rFonts w:ascii="宋体" w:hAnsi="宋体" w:cs="宋体"/>
                <w:color w:val="000000"/>
                <w:spacing w:val="40"/>
                <w:szCs w:val="21"/>
              </w:rPr>
            </w:pPr>
            <w:r>
              <w:rPr>
                <w:rFonts w:hint="eastAsia" w:ascii="宋体" w:hAnsi="宋体" w:cs="宋体"/>
                <w:color w:val="000000"/>
                <w:spacing w:val="40"/>
                <w:kern w:val="0"/>
                <w:szCs w:val="21"/>
              </w:rPr>
              <w:t>评审意见</w:t>
            </w:r>
          </w:p>
        </w:tc>
        <w:tc>
          <w:tcPr>
            <w:tcW w:w="3991" w:type="dxa"/>
            <w:gridSpan w:val="4"/>
            <w:vAlign w:val="center"/>
          </w:tcPr>
          <w:p w14:paraId="2EC5F036">
            <w:pPr>
              <w:widowControl/>
              <w:spacing w:line="400" w:lineRule="exact"/>
              <w:ind w:firstLine="482"/>
              <w:jc w:val="center"/>
              <w:textAlignment w:val="center"/>
              <w:rPr>
                <w:rFonts w:ascii="宋体" w:hAnsi="宋体" w:cs="宋体"/>
                <w:color w:val="000000"/>
                <w:kern w:val="0"/>
                <w:szCs w:val="21"/>
              </w:rPr>
            </w:pPr>
            <w:r>
              <w:rPr>
                <w:rFonts w:ascii="宋体" w:hAnsi="宋体" w:cs="宋体"/>
                <w:color w:val="000000"/>
                <w:kern w:val="0"/>
                <w:szCs w:val="21"/>
              </w:rPr>
              <w:t xml:space="preserve">    </w:t>
            </w:r>
            <w:r>
              <w:rPr>
                <w:rFonts w:hint="eastAsia" w:ascii="宋体" w:hAnsi="宋体" w:cs="宋体"/>
                <w:color w:val="000000"/>
                <w:kern w:val="0"/>
                <w:szCs w:val="21"/>
              </w:rPr>
              <w:t>（签章）</w:t>
            </w:r>
          </w:p>
          <w:p w14:paraId="3AAFCCB1">
            <w:pPr>
              <w:widowControl/>
              <w:wordWrap w:val="0"/>
              <w:spacing w:line="400" w:lineRule="exact"/>
              <w:ind w:firstLine="482"/>
              <w:jc w:val="right"/>
              <w:textAlignment w:val="center"/>
              <w:rPr>
                <w:rFonts w:ascii="宋体" w:hAnsi="宋体" w:cs="宋体"/>
                <w:color w:val="000000"/>
                <w:szCs w:val="21"/>
              </w:rPr>
            </w:pPr>
            <w:r>
              <w:rPr>
                <w:rFonts w:ascii="宋体" w:hAnsi="宋体" w:cs="宋体"/>
                <w:color w:val="000000"/>
                <w:kern w:val="0"/>
                <w:szCs w:val="21"/>
              </w:rPr>
              <w:t xml:space="preserve">   </w:t>
            </w:r>
            <w:r>
              <w:rPr>
                <w:rFonts w:hint="eastAsia" w:ascii="宋体" w:hAnsi="宋体" w:cs="宋体"/>
                <w:color w:val="000000"/>
                <w:kern w:val="0"/>
                <w:szCs w:val="21"/>
              </w:rPr>
              <w:t>年</w:t>
            </w:r>
            <w:r>
              <w:rPr>
                <w:rFonts w:ascii="宋体" w:hAnsi="宋体" w:cs="宋体"/>
                <w:color w:val="000000"/>
                <w:kern w:val="0"/>
                <w:szCs w:val="21"/>
              </w:rPr>
              <w:t xml:space="preserve">   </w:t>
            </w:r>
            <w:r>
              <w:rPr>
                <w:rFonts w:hint="eastAsia" w:ascii="宋体" w:hAnsi="宋体" w:cs="宋体"/>
                <w:color w:val="000000"/>
                <w:kern w:val="0"/>
                <w:szCs w:val="21"/>
              </w:rPr>
              <w:t>月</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s="宋体"/>
                <w:color w:val="000000"/>
                <w:kern w:val="0"/>
                <w:szCs w:val="21"/>
              </w:rPr>
              <w:t xml:space="preserve">日        </w:t>
            </w:r>
          </w:p>
        </w:tc>
      </w:tr>
    </w:tbl>
    <w:p w14:paraId="0722939D">
      <w:pPr>
        <w:widowControl/>
        <w:spacing w:line="560" w:lineRule="exact"/>
        <w:jc w:val="left"/>
        <w:rPr>
          <w:rFonts w:ascii="黑体" w:hAnsi="黑体" w:eastAsia="黑体" w:cs="仿宋_GB2312"/>
          <w:kern w:val="0"/>
          <w:sz w:val="28"/>
          <w:szCs w:val="28"/>
          <w:shd w:val="clear" w:color="auto" w:fill="FFFFFF"/>
        </w:rPr>
      </w:pPr>
      <w:r>
        <w:rPr>
          <w:rFonts w:hint="eastAsia" w:ascii="黑体" w:hAnsi="黑体" w:eastAsia="黑体" w:cs="仿宋_GB2312"/>
          <w:kern w:val="0"/>
          <w:sz w:val="28"/>
          <w:szCs w:val="28"/>
          <w:shd w:val="clear" w:color="auto" w:fill="FFFFFF"/>
        </w:rPr>
        <w:t>附件2</w:t>
      </w:r>
    </w:p>
    <w:p w14:paraId="090C7FBF">
      <w:pPr>
        <w:spacing w:beforeLines="50" w:afterLines="50" w:line="400" w:lineRule="exact"/>
        <w:jc w:val="center"/>
        <w:rPr>
          <w:rFonts w:ascii="仿宋_GB2312" w:hAnsi="仿宋_GB2312" w:eastAsia="仿宋_GB2312" w:cs="仿宋_GB2312"/>
          <w:b/>
          <w:bCs/>
          <w:spacing w:val="-4"/>
          <w:kern w:val="0"/>
          <w:sz w:val="36"/>
          <w:szCs w:val="36"/>
          <w:shd w:val="clear" w:color="auto" w:fill="FFFFFF"/>
        </w:rPr>
      </w:pPr>
      <w:r>
        <w:rPr>
          <w:rFonts w:hint="eastAsia" w:ascii="仿宋_GB2312" w:hAnsi="仿宋_GB2312" w:eastAsia="仿宋_GB2312" w:cs="仿宋_GB2312"/>
          <w:b/>
          <w:bCs/>
          <w:spacing w:val="-4"/>
          <w:kern w:val="0"/>
          <w:sz w:val="36"/>
          <w:szCs w:val="36"/>
          <w:shd w:val="clear" w:color="auto" w:fill="FFFFFF"/>
        </w:rPr>
        <w:t>优秀论文专家推荐意见</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531"/>
        <w:gridCol w:w="850"/>
        <w:gridCol w:w="1701"/>
        <w:gridCol w:w="3402"/>
      </w:tblGrid>
      <w:tr w14:paraId="15F8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7E92857B">
            <w:pPr>
              <w:widowControl/>
              <w:spacing w:line="560" w:lineRule="exact"/>
              <w:jc w:val="center"/>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论文题目</w:t>
            </w:r>
          </w:p>
        </w:tc>
        <w:tc>
          <w:tcPr>
            <w:tcW w:w="7484" w:type="dxa"/>
            <w:gridSpan w:val="4"/>
          </w:tcPr>
          <w:p w14:paraId="64D111EA">
            <w:pPr>
              <w:widowControl/>
              <w:spacing w:line="560" w:lineRule="exact"/>
              <w:jc w:val="center"/>
              <w:rPr>
                <w:rFonts w:ascii="仿宋_GB2312" w:hAnsi="仿宋_GB2312" w:eastAsia="仿宋_GB2312" w:cs="仿宋_GB2312"/>
                <w:spacing w:val="-4"/>
                <w:sz w:val="36"/>
                <w:szCs w:val="36"/>
                <w:shd w:val="clear" w:color="auto" w:fill="FFFFFF"/>
              </w:rPr>
            </w:pPr>
          </w:p>
        </w:tc>
      </w:tr>
      <w:tr w14:paraId="6633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14:paraId="46D3DFBA">
            <w:pPr>
              <w:widowControl/>
              <w:spacing w:line="560" w:lineRule="exact"/>
              <w:jc w:val="center"/>
              <w:rPr>
                <w:rFonts w:ascii="仿宋_GB2312" w:hAnsi="仿宋_GB2312" w:eastAsia="仿宋_GB2312" w:cs="仿宋_GB2312"/>
                <w:spacing w:val="-4"/>
                <w:sz w:val="36"/>
                <w:szCs w:val="36"/>
                <w:shd w:val="clear" w:color="auto" w:fill="FFFFFF"/>
              </w:rPr>
            </w:pPr>
          </w:p>
          <w:p w14:paraId="7D10922E">
            <w:pPr>
              <w:widowControl/>
              <w:spacing w:line="560" w:lineRule="exact"/>
              <w:jc w:val="center"/>
              <w:rPr>
                <w:rFonts w:ascii="仿宋_GB2312" w:hAnsi="仿宋_GB2312" w:eastAsia="仿宋_GB2312" w:cs="仿宋_GB2312"/>
                <w:spacing w:val="-4"/>
                <w:sz w:val="36"/>
                <w:szCs w:val="36"/>
                <w:shd w:val="clear" w:color="auto" w:fill="FFFFFF"/>
              </w:rPr>
            </w:pPr>
          </w:p>
          <w:p w14:paraId="460757A7">
            <w:pPr>
              <w:widowControl/>
              <w:spacing w:line="560" w:lineRule="exact"/>
              <w:jc w:val="center"/>
              <w:rPr>
                <w:rFonts w:ascii="仿宋_GB2312" w:hAnsi="仿宋_GB2312" w:eastAsia="仿宋_GB2312" w:cs="仿宋_GB2312"/>
                <w:spacing w:val="-4"/>
                <w:sz w:val="36"/>
                <w:szCs w:val="36"/>
                <w:shd w:val="clear" w:color="auto" w:fill="FFFFFF"/>
              </w:rPr>
            </w:pPr>
          </w:p>
          <w:p w14:paraId="7C43E34C">
            <w:pPr>
              <w:widowControl/>
              <w:spacing w:line="560" w:lineRule="exact"/>
              <w:jc w:val="center"/>
              <w:rPr>
                <w:rFonts w:ascii="仿宋_GB2312" w:hAnsi="仿宋_GB2312" w:eastAsia="仿宋_GB2312" w:cs="仿宋_GB2312"/>
                <w:spacing w:val="-4"/>
                <w:sz w:val="36"/>
                <w:szCs w:val="36"/>
                <w:shd w:val="clear" w:color="auto" w:fill="FFFFFF"/>
              </w:rPr>
            </w:pPr>
          </w:p>
          <w:p w14:paraId="1321204D">
            <w:pPr>
              <w:widowControl/>
              <w:spacing w:line="560" w:lineRule="exact"/>
              <w:jc w:val="center"/>
              <w:rPr>
                <w:rFonts w:ascii="仿宋_GB2312" w:hAnsi="仿宋_GB2312" w:eastAsia="仿宋_GB2312" w:cs="仿宋_GB2312"/>
                <w:spacing w:val="-4"/>
                <w:sz w:val="36"/>
                <w:szCs w:val="36"/>
                <w:shd w:val="clear" w:color="auto" w:fill="FFFFFF"/>
              </w:rPr>
            </w:pPr>
          </w:p>
          <w:p w14:paraId="371377D3">
            <w:pPr>
              <w:widowControl/>
              <w:spacing w:line="560" w:lineRule="exact"/>
              <w:jc w:val="center"/>
              <w:rPr>
                <w:rFonts w:ascii="仿宋_GB2312" w:hAnsi="仿宋_GB2312" w:eastAsia="仿宋_GB2312" w:cs="仿宋_GB2312"/>
                <w:spacing w:val="-4"/>
                <w:sz w:val="36"/>
                <w:szCs w:val="36"/>
                <w:shd w:val="clear" w:color="auto" w:fill="FFFFFF"/>
              </w:rPr>
            </w:pPr>
          </w:p>
          <w:p w14:paraId="0CB85404">
            <w:pPr>
              <w:widowControl/>
              <w:spacing w:line="560" w:lineRule="exact"/>
              <w:jc w:val="center"/>
              <w:rPr>
                <w:rFonts w:ascii="仿宋_GB2312" w:hAnsi="仿宋_GB2312" w:eastAsia="仿宋_GB2312" w:cs="仿宋_GB2312"/>
                <w:spacing w:val="-4"/>
                <w:sz w:val="36"/>
                <w:szCs w:val="36"/>
                <w:shd w:val="clear" w:color="auto" w:fill="FFFFFF"/>
              </w:rPr>
            </w:pPr>
          </w:p>
          <w:p w14:paraId="1FAD0127">
            <w:pPr>
              <w:widowControl/>
              <w:spacing w:line="560" w:lineRule="exact"/>
              <w:jc w:val="center"/>
              <w:rPr>
                <w:rFonts w:ascii="仿宋_GB2312" w:hAnsi="仿宋_GB2312" w:eastAsia="仿宋_GB2312" w:cs="仿宋_GB2312"/>
                <w:spacing w:val="-4"/>
                <w:sz w:val="36"/>
                <w:szCs w:val="36"/>
                <w:shd w:val="clear" w:color="auto" w:fill="FFFFFF"/>
              </w:rPr>
            </w:pPr>
          </w:p>
          <w:p w14:paraId="16CA3836">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推荐意见</w:t>
            </w:r>
          </w:p>
          <w:p w14:paraId="6F4A8604">
            <w:pPr>
              <w:widowControl/>
              <w:spacing w:line="560" w:lineRule="exact"/>
              <w:jc w:val="center"/>
              <w:rPr>
                <w:rFonts w:ascii="仿宋_GB2312" w:hAnsi="仿宋_GB2312" w:eastAsia="仿宋_GB2312" w:cs="仿宋_GB2312"/>
                <w:spacing w:val="-4"/>
                <w:sz w:val="36"/>
                <w:szCs w:val="36"/>
                <w:shd w:val="clear" w:color="auto" w:fill="FFFFFF"/>
              </w:rPr>
            </w:pPr>
          </w:p>
          <w:p w14:paraId="2206113C">
            <w:pPr>
              <w:widowControl/>
              <w:spacing w:line="560" w:lineRule="exact"/>
              <w:jc w:val="center"/>
              <w:rPr>
                <w:rFonts w:ascii="仿宋_GB2312" w:hAnsi="仿宋_GB2312" w:eastAsia="仿宋_GB2312" w:cs="仿宋_GB2312"/>
                <w:spacing w:val="-4"/>
                <w:sz w:val="36"/>
                <w:szCs w:val="36"/>
                <w:shd w:val="clear" w:color="auto" w:fill="FFFFFF"/>
              </w:rPr>
            </w:pPr>
          </w:p>
          <w:p w14:paraId="7A708620">
            <w:pPr>
              <w:widowControl/>
              <w:spacing w:line="560" w:lineRule="exact"/>
              <w:jc w:val="center"/>
              <w:rPr>
                <w:rFonts w:ascii="仿宋_GB2312" w:hAnsi="仿宋_GB2312" w:eastAsia="仿宋_GB2312" w:cs="仿宋_GB2312"/>
                <w:spacing w:val="-4"/>
                <w:sz w:val="36"/>
                <w:szCs w:val="36"/>
                <w:shd w:val="clear" w:color="auto" w:fill="FFFFFF"/>
              </w:rPr>
            </w:pPr>
          </w:p>
          <w:p w14:paraId="423F57B8">
            <w:pPr>
              <w:widowControl/>
              <w:spacing w:line="560" w:lineRule="exact"/>
              <w:jc w:val="center"/>
              <w:rPr>
                <w:rFonts w:ascii="仿宋_GB2312" w:hAnsi="仿宋_GB2312" w:eastAsia="仿宋_GB2312" w:cs="仿宋_GB2312"/>
                <w:spacing w:val="-4"/>
                <w:sz w:val="36"/>
                <w:szCs w:val="36"/>
                <w:shd w:val="clear" w:color="auto" w:fill="FFFFFF"/>
              </w:rPr>
            </w:pPr>
          </w:p>
          <w:p w14:paraId="55FEEB3E">
            <w:pPr>
              <w:widowControl/>
              <w:spacing w:line="560" w:lineRule="exact"/>
              <w:jc w:val="center"/>
              <w:rPr>
                <w:rFonts w:ascii="仿宋_GB2312" w:hAnsi="仿宋_GB2312" w:eastAsia="仿宋_GB2312" w:cs="仿宋_GB2312"/>
                <w:spacing w:val="-4"/>
                <w:sz w:val="36"/>
                <w:szCs w:val="36"/>
                <w:shd w:val="clear" w:color="auto" w:fill="FFFFFF"/>
              </w:rPr>
            </w:pPr>
          </w:p>
          <w:p w14:paraId="4CA3084A">
            <w:pPr>
              <w:widowControl/>
              <w:spacing w:line="560" w:lineRule="exact"/>
              <w:jc w:val="center"/>
              <w:rPr>
                <w:rFonts w:ascii="仿宋_GB2312" w:hAnsi="仿宋_GB2312" w:eastAsia="仿宋_GB2312" w:cs="仿宋_GB2312"/>
                <w:spacing w:val="-4"/>
                <w:sz w:val="36"/>
                <w:szCs w:val="36"/>
                <w:shd w:val="clear" w:color="auto" w:fill="FFFFFF"/>
              </w:rPr>
            </w:pPr>
          </w:p>
        </w:tc>
        <w:tc>
          <w:tcPr>
            <w:tcW w:w="7484" w:type="dxa"/>
            <w:gridSpan w:val="4"/>
          </w:tcPr>
          <w:p w14:paraId="37231199">
            <w:pPr>
              <w:widowControl/>
              <w:spacing w:line="560" w:lineRule="exact"/>
              <w:rPr>
                <w:rFonts w:ascii="仿宋_GB2312" w:hAnsi="仿宋_GB2312" w:eastAsia="仿宋_GB2312" w:cs="仿宋_GB2312"/>
                <w:spacing w:val="-4"/>
                <w:sz w:val="36"/>
                <w:szCs w:val="36"/>
                <w:shd w:val="clear" w:color="auto" w:fill="FFFFFF"/>
              </w:rPr>
            </w:pPr>
          </w:p>
          <w:p w14:paraId="7DF43CDE">
            <w:pPr>
              <w:widowControl/>
              <w:spacing w:line="560" w:lineRule="exact"/>
              <w:rPr>
                <w:rFonts w:ascii="仿宋_GB2312" w:hAnsi="仿宋_GB2312" w:eastAsia="仿宋_GB2312" w:cs="仿宋_GB2312"/>
                <w:spacing w:val="-4"/>
                <w:sz w:val="36"/>
                <w:szCs w:val="36"/>
                <w:shd w:val="clear" w:color="auto" w:fill="FFFFFF"/>
              </w:rPr>
            </w:pPr>
          </w:p>
          <w:p w14:paraId="0CCA6571">
            <w:pPr>
              <w:widowControl/>
              <w:spacing w:line="560" w:lineRule="exact"/>
              <w:rPr>
                <w:rFonts w:ascii="仿宋_GB2312" w:hAnsi="仿宋_GB2312" w:eastAsia="仿宋_GB2312" w:cs="仿宋_GB2312"/>
                <w:spacing w:val="-4"/>
                <w:sz w:val="36"/>
                <w:szCs w:val="36"/>
                <w:shd w:val="clear" w:color="auto" w:fill="FFFFFF"/>
              </w:rPr>
            </w:pPr>
          </w:p>
          <w:p w14:paraId="32F3C553">
            <w:pPr>
              <w:widowControl/>
              <w:spacing w:line="560" w:lineRule="exact"/>
              <w:rPr>
                <w:rFonts w:ascii="仿宋_GB2312" w:hAnsi="仿宋_GB2312" w:eastAsia="仿宋_GB2312" w:cs="仿宋_GB2312"/>
                <w:spacing w:val="-4"/>
                <w:sz w:val="36"/>
                <w:szCs w:val="36"/>
                <w:shd w:val="clear" w:color="auto" w:fill="FFFFFF"/>
              </w:rPr>
            </w:pPr>
          </w:p>
          <w:p w14:paraId="45B03CF5">
            <w:pPr>
              <w:widowControl/>
              <w:spacing w:line="560" w:lineRule="exact"/>
              <w:rPr>
                <w:rFonts w:ascii="仿宋_GB2312" w:hAnsi="仿宋_GB2312" w:eastAsia="仿宋_GB2312" w:cs="仿宋_GB2312"/>
                <w:spacing w:val="-4"/>
                <w:sz w:val="36"/>
                <w:szCs w:val="36"/>
                <w:shd w:val="clear" w:color="auto" w:fill="FFFFFF"/>
              </w:rPr>
            </w:pPr>
          </w:p>
          <w:p w14:paraId="28C1151C">
            <w:pPr>
              <w:widowControl/>
              <w:spacing w:line="560" w:lineRule="exact"/>
              <w:rPr>
                <w:rFonts w:ascii="仿宋_GB2312" w:hAnsi="仿宋_GB2312" w:eastAsia="仿宋_GB2312" w:cs="仿宋_GB2312"/>
                <w:spacing w:val="-4"/>
                <w:sz w:val="36"/>
                <w:szCs w:val="36"/>
                <w:shd w:val="clear" w:color="auto" w:fill="FFFFFF"/>
              </w:rPr>
            </w:pPr>
          </w:p>
          <w:p w14:paraId="2B02CEE1">
            <w:pPr>
              <w:widowControl/>
              <w:spacing w:line="560" w:lineRule="exact"/>
              <w:rPr>
                <w:rFonts w:ascii="仿宋_GB2312" w:hAnsi="仿宋_GB2312" w:eastAsia="仿宋_GB2312" w:cs="仿宋_GB2312"/>
                <w:spacing w:val="-4"/>
                <w:sz w:val="36"/>
                <w:szCs w:val="36"/>
                <w:shd w:val="clear" w:color="auto" w:fill="FFFFFF"/>
              </w:rPr>
            </w:pPr>
          </w:p>
          <w:p w14:paraId="09F5B34B">
            <w:pPr>
              <w:widowControl/>
              <w:spacing w:line="560" w:lineRule="exact"/>
              <w:rPr>
                <w:rFonts w:ascii="仿宋_GB2312" w:hAnsi="仿宋_GB2312" w:eastAsia="仿宋_GB2312" w:cs="仿宋_GB2312"/>
                <w:spacing w:val="-4"/>
                <w:sz w:val="36"/>
                <w:szCs w:val="36"/>
                <w:shd w:val="clear" w:color="auto" w:fill="FFFFFF"/>
              </w:rPr>
            </w:pPr>
          </w:p>
          <w:p w14:paraId="56851709">
            <w:pPr>
              <w:widowControl/>
              <w:spacing w:line="560" w:lineRule="exact"/>
              <w:rPr>
                <w:rFonts w:ascii="仿宋_GB2312" w:hAnsi="仿宋_GB2312" w:eastAsia="仿宋_GB2312" w:cs="仿宋_GB2312"/>
                <w:spacing w:val="-4"/>
                <w:sz w:val="36"/>
                <w:szCs w:val="36"/>
                <w:shd w:val="clear" w:color="auto" w:fill="FFFFFF"/>
              </w:rPr>
            </w:pPr>
          </w:p>
          <w:p w14:paraId="120CC237">
            <w:pPr>
              <w:widowControl/>
              <w:spacing w:line="560" w:lineRule="exact"/>
              <w:rPr>
                <w:rFonts w:ascii="仿宋_GB2312" w:hAnsi="仿宋_GB2312" w:eastAsia="仿宋_GB2312" w:cs="仿宋_GB2312"/>
                <w:spacing w:val="-4"/>
                <w:sz w:val="36"/>
                <w:szCs w:val="36"/>
                <w:shd w:val="clear" w:color="auto" w:fill="FFFFFF"/>
              </w:rPr>
            </w:pPr>
          </w:p>
          <w:p w14:paraId="01B6FDA1">
            <w:pPr>
              <w:widowControl/>
              <w:spacing w:line="560" w:lineRule="exact"/>
              <w:rPr>
                <w:rFonts w:ascii="仿宋_GB2312" w:hAnsi="仿宋_GB2312" w:eastAsia="仿宋_GB2312" w:cs="仿宋_GB2312"/>
                <w:spacing w:val="-4"/>
                <w:sz w:val="36"/>
                <w:szCs w:val="36"/>
                <w:shd w:val="clear" w:color="auto" w:fill="FFFFFF"/>
              </w:rPr>
            </w:pPr>
          </w:p>
          <w:p w14:paraId="2AB2E574">
            <w:pPr>
              <w:widowControl/>
              <w:spacing w:line="560" w:lineRule="exact"/>
              <w:rPr>
                <w:rFonts w:ascii="仿宋_GB2312" w:hAnsi="仿宋_GB2312" w:eastAsia="仿宋_GB2312" w:cs="仿宋_GB2312"/>
                <w:spacing w:val="-4"/>
                <w:sz w:val="36"/>
                <w:szCs w:val="36"/>
                <w:shd w:val="clear" w:color="auto" w:fill="FFFFFF"/>
              </w:rPr>
            </w:pPr>
          </w:p>
          <w:p w14:paraId="66CB01CB">
            <w:pPr>
              <w:widowControl/>
              <w:spacing w:line="560" w:lineRule="exact"/>
              <w:rPr>
                <w:rFonts w:ascii="仿宋_GB2312" w:hAnsi="仿宋_GB2312" w:eastAsia="仿宋_GB2312" w:cs="仿宋_GB2312"/>
                <w:spacing w:val="-4"/>
                <w:sz w:val="36"/>
                <w:szCs w:val="36"/>
                <w:shd w:val="clear" w:color="auto" w:fill="FFFFFF"/>
              </w:rPr>
            </w:pPr>
          </w:p>
          <w:p w14:paraId="2CC9AC84">
            <w:pPr>
              <w:widowControl/>
              <w:spacing w:line="560" w:lineRule="exact"/>
              <w:rPr>
                <w:rFonts w:ascii="仿宋_GB2312" w:hAnsi="仿宋_GB2312" w:eastAsia="仿宋_GB2312" w:cs="仿宋_GB2312"/>
                <w:spacing w:val="-4"/>
                <w:sz w:val="36"/>
                <w:szCs w:val="36"/>
                <w:shd w:val="clear" w:color="auto" w:fill="FFFFFF"/>
              </w:rPr>
            </w:pPr>
          </w:p>
          <w:p w14:paraId="7CF54EEE">
            <w:pPr>
              <w:widowControl/>
              <w:spacing w:line="560" w:lineRule="exact"/>
              <w:rPr>
                <w:rFonts w:ascii="仿宋_GB2312" w:hAnsi="仿宋_GB2312" w:eastAsia="仿宋_GB2312" w:cs="仿宋_GB2312"/>
                <w:spacing w:val="-4"/>
                <w:sz w:val="36"/>
                <w:szCs w:val="36"/>
                <w:shd w:val="clear" w:color="auto" w:fill="FFFFFF"/>
              </w:rPr>
            </w:pPr>
          </w:p>
          <w:p w14:paraId="459D6364">
            <w:pPr>
              <w:widowControl/>
              <w:spacing w:line="560" w:lineRule="exact"/>
              <w:rPr>
                <w:rFonts w:ascii="仿宋_GB2312" w:hAnsi="仿宋_GB2312" w:eastAsia="仿宋_GB2312" w:cs="仿宋_GB2312"/>
                <w:spacing w:val="-4"/>
                <w:sz w:val="36"/>
                <w:szCs w:val="36"/>
                <w:shd w:val="clear" w:color="auto" w:fill="FFFFFF"/>
              </w:rPr>
            </w:pPr>
          </w:p>
          <w:p w14:paraId="11AD71C8">
            <w:pPr>
              <w:widowControl/>
              <w:spacing w:line="560" w:lineRule="exact"/>
              <w:rPr>
                <w:rFonts w:ascii="仿宋_GB2312" w:hAnsi="仿宋_GB2312" w:eastAsia="仿宋_GB2312" w:cs="仿宋_GB2312"/>
                <w:spacing w:val="-4"/>
                <w:sz w:val="36"/>
                <w:szCs w:val="36"/>
                <w:shd w:val="clear" w:color="auto" w:fill="FFFFFF"/>
              </w:rPr>
            </w:pPr>
          </w:p>
          <w:p w14:paraId="2C8C148E">
            <w:pPr>
              <w:widowControl/>
              <w:spacing w:line="560" w:lineRule="exact"/>
              <w:rPr>
                <w:rFonts w:ascii="仿宋_GB2312" w:hAnsi="仿宋_GB2312" w:eastAsia="仿宋_GB2312" w:cs="仿宋_GB2312"/>
                <w:spacing w:val="-4"/>
                <w:sz w:val="36"/>
                <w:szCs w:val="36"/>
                <w:shd w:val="clear" w:color="auto" w:fill="FFFFFF"/>
              </w:rPr>
            </w:pPr>
          </w:p>
        </w:tc>
      </w:tr>
      <w:tr w14:paraId="2A0F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5"/>
          </w:tcPr>
          <w:p w14:paraId="3BC33613">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 xml:space="preserve">推荐人（签名）： </w:t>
            </w:r>
            <w:r>
              <w:rPr>
                <w:rFonts w:ascii="仿宋_GB2312" w:hAnsi="仿宋_GB2312" w:eastAsia="仿宋_GB2312" w:cs="仿宋_GB2312"/>
                <w:spacing w:val="-4"/>
                <w:sz w:val="36"/>
                <w:szCs w:val="36"/>
                <w:shd w:val="clear" w:color="auto" w:fill="FFFFFF"/>
              </w:rPr>
              <w:t xml:space="preserve">     </w:t>
            </w:r>
            <w:r>
              <w:rPr>
                <w:rFonts w:hint="eastAsia" w:ascii="仿宋_GB2312" w:hAnsi="仿宋_GB2312" w:eastAsia="仿宋_GB2312" w:cs="仿宋_GB2312"/>
                <w:spacing w:val="-4"/>
                <w:sz w:val="36"/>
                <w:szCs w:val="36"/>
                <w:shd w:val="clear" w:color="auto" w:fill="FFFFFF"/>
              </w:rPr>
              <w:t xml:space="preserve">        </w:t>
            </w:r>
            <w:r>
              <w:rPr>
                <w:rFonts w:ascii="仿宋_GB2312" w:hAnsi="仿宋_GB2312" w:eastAsia="仿宋_GB2312" w:cs="仿宋_GB2312"/>
                <w:spacing w:val="-4"/>
                <w:sz w:val="36"/>
                <w:szCs w:val="36"/>
                <w:shd w:val="clear" w:color="auto" w:fill="FFFFFF"/>
              </w:rPr>
              <w:t xml:space="preserve"> </w:t>
            </w:r>
            <w:r>
              <w:rPr>
                <w:rFonts w:hint="eastAsia" w:ascii="仿宋_GB2312" w:hAnsi="仿宋_GB2312" w:eastAsia="仿宋_GB2312" w:cs="仿宋_GB2312"/>
                <w:spacing w:val="-4"/>
                <w:sz w:val="36"/>
                <w:szCs w:val="36"/>
                <w:shd w:val="clear" w:color="auto" w:fill="FFFFFF"/>
              </w:rPr>
              <w:t>职称：</w:t>
            </w:r>
          </w:p>
        </w:tc>
      </w:tr>
      <w:tr w14:paraId="0D69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gridSpan w:val="2"/>
          </w:tcPr>
          <w:p w14:paraId="5932395B">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是否为国家级人才</w:t>
            </w:r>
          </w:p>
        </w:tc>
        <w:tc>
          <w:tcPr>
            <w:tcW w:w="850" w:type="dxa"/>
          </w:tcPr>
          <w:p w14:paraId="6BD83BEF">
            <w:pPr>
              <w:widowControl/>
              <w:spacing w:line="560" w:lineRule="exact"/>
              <w:rPr>
                <w:rFonts w:ascii="仿宋_GB2312" w:hAnsi="仿宋_GB2312" w:eastAsia="仿宋_GB2312" w:cs="仿宋_GB2312"/>
                <w:spacing w:val="-4"/>
                <w:sz w:val="36"/>
                <w:szCs w:val="36"/>
                <w:shd w:val="clear" w:color="auto" w:fill="FFFFFF"/>
              </w:rPr>
            </w:pPr>
          </w:p>
        </w:tc>
        <w:tc>
          <w:tcPr>
            <w:tcW w:w="1701" w:type="dxa"/>
          </w:tcPr>
          <w:p w14:paraId="61CF3CF5">
            <w:pPr>
              <w:widowControl/>
              <w:spacing w:line="560" w:lineRule="exact"/>
              <w:rPr>
                <w:rFonts w:ascii="仿宋_GB2312" w:hAnsi="仿宋_GB2312" w:eastAsia="仿宋_GB2312" w:cs="仿宋_GB2312"/>
                <w:spacing w:val="-4"/>
                <w:sz w:val="36"/>
                <w:szCs w:val="36"/>
                <w:shd w:val="clear" w:color="auto" w:fill="FFFFFF"/>
              </w:rPr>
            </w:pPr>
            <w:r>
              <w:rPr>
                <w:rFonts w:hint="eastAsia" w:ascii="仿宋_GB2312" w:hAnsi="仿宋_GB2312" w:eastAsia="仿宋_GB2312" w:cs="仿宋_GB2312"/>
                <w:spacing w:val="-4"/>
                <w:sz w:val="36"/>
                <w:szCs w:val="36"/>
                <w:shd w:val="clear" w:color="auto" w:fill="FFFFFF"/>
              </w:rPr>
              <w:t>人才级别</w:t>
            </w:r>
          </w:p>
        </w:tc>
        <w:tc>
          <w:tcPr>
            <w:tcW w:w="3402" w:type="dxa"/>
          </w:tcPr>
          <w:p w14:paraId="57A01529">
            <w:pPr>
              <w:widowControl/>
              <w:spacing w:line="560" w:lineRule="exact"/>
              <w:rPr>
                <w:rFonts w:ascii="仿宋_GB2312" w:hAnsi="仿宋_GB2312" w:eastAsia="仿宋_GB2312" w:cs="仿宋_GB2312"/>
                <w:spacing w:val="-4"/>
                <w:sz w:val="36"/>
                <w:szCs w:val="36"/>
                <w:shd w:val="clear" w:color="auto" w:fill="FFFFFF"/>
              </w:rPr>
            </w:pPr>
          </w:p>
        </w:tc>
      </w:tr>
    </w:tbl>
    <w:p w14:paraId="1CB6D87E">
      <w:pPr>
        <w:spacing w:line="400" w:lineRule="exact"/>
        <w:rPr>
          <w:rFonts w:ascii="黑体" w:hAnsi="黑体" w:eastAsia="黑体" w:cs="仿宋_GB2312"/>
          <w:kern w:val="0"/>
          <w:sz w:val="32"/>
          <w:szCs w:val="32"/>
          <w:shd w:val="clear" w:color="auto" w:fill="FFFFFF"/>
        </w:rPr>
      </w:pPr>
    </w:p>
    <w:p w14:paraId="669AF892">
      <w:pPr>
        <w:spacing w:line="288" w:lineRule="auto"/>
        <w:jc w:val="right"/>
        <w:rPr>
          <w:rFonts w:ascii="Times New Roman" w:hAnsi="Times New Roman" w:eastAsia="宋体" w:cs="Times New Roman"/>
          <w:sz w:val="24"/>
        </w:rPr>
      </w:pPr>
    </w:p>
    <w:sectPr>
      <w:pgSz w:w="11906" w:h="16838"/>
      <w:pgMar w:top="1361" w:right="1587" w:bottom="136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F3A87"/>
    <w:multiLevelType w:val="multilevel"/>
    <w:tmpl w:val="0BCF3A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93380"/>
    <w:rsid w:val="002E5206"/>
    <w:rsid w:val="00345DDD"/>
    <w:rsid w:val="00510F9F"/>
    <w:rsid w:val="19E13C17"/>
    <w:rsid w:val="22EE45DF"/>
    <w:rsid w:val="2C5E6C26"/>
    <w:rsid w:val="31DE0AB8"/>
    <w:rsid w:val="326203B9"/>
    <w:rsid w:val="41705E62"/>
    <w:rsid w:val="41F93380"/>
    <w:rsid w:val="42E75532"/>
    <w:rsid w:val="44CC7CCB"/>
    <w:rsid w:val="4CC52EB8"/>
    <w:rsid w:val="4FA107F2"/>
    <w:rsid w:val="54741546"/>
    <w:rsid w:val="5B5358C6"/>
    <w:rsid w:val="610556DB"/>
    <w:rsid w:val="7B6E5110"/>
    <w:rsid w:val="7FFA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styleId="10">
    <w:name w:val="List Paragraph"/>
    <w:basedOn w:val="1"/>
    <w:qFormat/>
    <w:uiPriority w:val="99"/>
    <w:pPr>
      <w:ind w:firstLine="420" w:firstLineChars="200"/>
    </w:pPr>
  </w:style>
  <w:style w:type="paragraph" w:customStyle="1" w:styleId="11">
    <w:name w:val="样式1"/>
    <w:basedOn w:val="1"/>
    <w:qFormat/>
    <w:uiPriority w:val="0"/>
    <w:rPr>
      <w:rFonts w:ascii="Times New Roman" w:hAnsi="Times New Roman" w:eastAsia="宋体" w:cs="Times New Roman"/>
    </w:rPr>
  </w:style>
  <w:style w:type="character" w:customStyle="1" w:styleId="12">
    <w:name w:val="页眉 Char"/>
    <w:basedOn w:val="8"/>
    <w:link w:val="4"/>
    <w:qFormat/>
    <w:uiPriority w:val="0"/>
    <w:rPr>
      <w:rFonts w:asciiTheme="minorHAnsi" w:hAnsiTheme="minorHAnsi" w:eastAsiaTheme="minorEastAsia" w:cstheme="minorBidi"/>
      <w:kern w:val="2"/>
      <w:sz w:val="18"/>
      <w:szCs w:val="18"/>
    </w:rPr>
  </w:style>
  <w:style w:type="character" w:customStyle="1" w:styleId="13">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中国华电集团公司</Company>
  <Pages>7</Pages>
  <Words>1799</Words>
  <Characters>1884</Characters>
  <Lines>15</Lines>
  <Paragraphs>4</Paragraphs>
  <TotalTime>4</TotalTime>
  <ScaleCrop>false</ScaleCrop>
  <LinksUpToDate>false</LinksUpToDate>
  <CharactersWithSpaces>1964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2026-02-27T00:22:00Z</dcterms:created>
  <dc:creator>ld</dc:creator>
  <cp:lastModifiedBy>小星羊</cp:lastModifiedBy>
  <dcterms:modified xsi:type="dcterms:W3CDTF">2026-02-27T10:32:04Z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C1BAB47C67FE4E7386C4E73C1CC26B1B_13</vt:lpwstr>
  </property>
  <property fmtid="{D5CDD505-2E9C-101B-9397-08002B2CF9AE}" pid="4" name="KSOTemplateDocerSaveRecord">
    <vt:lpwstr>eyJoZGlkIjoiNjRkODEzNzZjOTU0OTk5ZjM0YzVjYWRhNDhiNTI5M2UiLCJ1c2VySWQiOiI0MDI1NTk1MTIifQ==</vt:lpwstr>
  </property>
</Properties>
</file>